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E00" w:rsidRDefault="00976E00" w:rsidP="000718AB">
      <w:pPr>
        <w:spacing w:line="240" w:lineRule="auto"/>
        <w:jc w:val="center"/>
        <w:rPr>
          <w:rFonts w:ascii="Times New Roman" w:hAnsi="Times New Roman" w:cs="Times New Roman"/>
          <w:b/>
          <w:sz w:val="28"/>
          <w:szCs w:val="28"/>
        </w:rPr>
      </w:pPr>
      <w:r w:rsidRPr="009442C0">
        <w:rPr>
          <w:rFonts w:ascii="Times New Roman" w:hAnsi="Times New Roman" w:cs="Times New Roman"/>
          <w:b/>
          <w:sz w:val="28"/>
          <w:szCs w:val="28"/>
        </w:rPr>
        <w:t>İDARİ VE MALİ İŞLER DAİRE BAŞKANLIĞI</w:t>
      </w:r>
      <w:r>
        <w:rPr>
          <w:rFonts w:ascii="Times New Roman" w:hAnsi="Times New Roman" w:cs="Times New Roman"/>
          <w:b/>
          <w:sz w:val="28"/>
          <w:szCs w:val="28"/>
        </w:rPr>
        <w:t xml:space="preserve"> </w:t>
      </w:r>
    </w:p>
    <w:p w:rsidR="00976E00" w:rsidRDefault="00976E00" w:rsidP="000718AB">
      <w:pPr>
        <w:spacing w:line="240" w:lineRule="auto"/>
        <w:jc w:val="center"/>
        <w:rPr>
          <w:rFonts w:ascii="Times New Roman" w:hAnsi="Times New Roman" w:cs="Times New Roman"/>
          <w:b/>
          <w:sz w:val="28"/>
          <w:szCs w:val="28"/>
        </w:rPr>
      </w:pPr>
    </w:p>
    <w:p w:rsidR="000718AB" w:rsidRPr="009442C0" w:rsidRDefault="000D2317" w:rsidP="000718AB">
      <w:pPr>
        <w:spacing w:line="240" w:lineRule="auto"/>
        <w:jc w:val="center"/>
        <w:rPr>
          <w:rFonts w:ascii="Times New Roman" w:hAnsi="Times New Roman" w:cs="Times New Roman"/>
          <w:b/>
          <w:sz w:val="28"/>
          <w:szCs w:val="28"/>
        </w:rPr>
      </w:pPr>
      <w:r>
        <w:rPr>
          <w:rFonts w:ascii="Times New Roman" w:hAnsi="Times New Roman" w:cs="Times New Roman"/>
          <w:b/>
          <w:sz w:val="28"/>
          <w:szCs w:val="28"/>
        </w:rPr>
        <w:t>2023</w:t>
      </w:r>
      <w:r w:rsidR="00976E00">
        <w:rPr>
          <w:rFonts w:ascii="Times New Roman" w:hAnsi="Times New Roman" w:cs="Times New Roman"/>
          <w:b/>
          <w:sz w:val="28"/>
          <w:szCs w:val="28"/>
        </w:rPr>
        <w:t xml:space="preserve"> BİRİM</w:t>
      </w:r>
      <w:r w:rsidR="000718AB" w:rsidRPr="009442C0">
        <w:rPr>
          <w:rFonts w:ascii="Times New Roman" w:hAnsi="Times New Roman" w:cs="Times New Roman"/>
          <w:b/>
          <w:sz w:val="28"/>
          <w:szCs w:val="28"/>
        </w:rPr>
        <w:t xml:space="preserve"> İÇ DEĞERLENDİRME RAPORU</w:t>
      </w:r>
    </w:p>
    <w:p w:rsidR="000718AB" w:rsidRPr="000718AB" w:rsidRDefault="000718AB" w:rsidP="00976E00">
      <w:pPr>
        <w:spacing w:line="240" w:lineRule="auto"/>
        <w:rPr>
          <w:rFonts w:ascii="Times New Roman" w:hAnsi="Times New Roman" w:cs="Times New Roman"/>
          <w:b/>
          <w:sz w:val="28"/>
          <w:szCs w:val="28"/>
        </w:rPr>
      </w:pPr>
      <w:r w:rsidRPr="009442C0">
        <w:rPr>
          <w:rFonts w:ascii="Times New Roman" w:hAnsi="Times New Roman" w:cs="Times New Roman"/>
          <w:b/>
          <w:sz w:val="28"/>
          <w:szCs w:val="28"/>
        </w:rPr>
        <w:t xml:space="preserve"> </w:t>
      </w:r>
    </w:p>
    <w:p w:rsidR="007F0DFB" w:rsidRPr="000718AB" w:rsidRDefault="00A54335" w:rsidP="00A54335">
      <w:pPr>
        <w:spacing w:line="240" w:lineRule="auto"/>
        <w:jc w:val="both"/>
        <w:rPr>
          <w:rFonts w:ascii="Times New Roman" w:hAnsi="Times New Roman" w:cs="Times New Roman"/>
          <w:b/>
          <w:sz w:val="24"/>
          <w:szCs w:val="24"/>
        </w:rPr>
      </w:pPr>
      <w:r w:rsidRPr="000718AB">
        <w:rPr>
          <w:rFonts w:ascii="Times New Roman" w:hAnsi="Times New Roman" w:cs="Times New Roman"/>
          <w:b/>
          <w:sz w:val="24"/>
          <w:szCs w:val="24"/>
        </w:rPr>
        <w:t xml:space="preserve">1-KURUM HAKKINDA BİLGİLER </w:t>
      </w:r>
    </w:p>
    <w:p w:rsidR="007F0DFB" w:rsidRPr="00A54335" w:rsidRDefault="007F0DFB" w:rsidP="00A54335">
      <w:pPr>
        <w:spacing w:line="240" w:lineRule="auto"/>
        <w:jc w:val="both"/>
        <w:rPr>
          <w:rFonts w:ascii="Times New Roman" w:hAnsi="Times New Roman" w:cs="Times New Roman"/>
          <w:b/>
          <w:sz w:val="24"/>
          <w:szCs w:val="24"/>
        </w:rPr>
      </w:pPr>
    </w:p>
    <w:p w:rsidR="00B71197" w:rsidRPr="00A54335" w:rsidRDefault="00B71197" w:rsidP="00A54335">
      <w:pPr>
        <w:spacing w:line="240" w:lineRule="auto"/>
        <w:jc w:val="both"/>
        <w:rPr>
          <w:rFonts w:ascii="Times New Roman" w:hAnsi="Times New Roman" w:cs="Times New Roman"/>
          <w:b/>
          <w:sz w:val="24"/>
          <w:szCs w:val="24"/>
        </w:rPr>
      </w:pPr>
      <w:r w:rsidRPr="00A54335">
        <w:rPr>
          <w:rFonts w:ascii="Times New Roman" w:hAnsi="Times New Roman" w:cs="Times New Roman"/>
          <w:b/>
          <w:sz w:val="24"/>
          <w:szCs w:val="24"/>
        </w:rPr>
        <w:t xml:space="preserve">1.1 İletişim Bilgileri </w:t>
      </w:r>
    </w:p>
    <w:p w:rsidR="00B71197" w:rsidRPr="00A54335" w:rsidRDefault="00B71197" w:rsidP="00A54335">
      <w:pPr>
        <w:spacing w:line="240" w:lineRule="auto"/>
        <w:jc w:val="both"/>
        <w:rPr>
          <w:rFonts w:ascii="Times New Roman" w:hAnsi="Times New Roman" w:cs="Times New Roman"/>
          <w:sz w:val="24"/>
          <w:szCs w:val="24"/>
        </w:rPr>
      </w:pPr>
      <w:r w:rsidRPr="00A54335">
        <w:rPr>
          <w:rFonts w:ascii="Times New Roman" w:hAnsi="Times New Roman" w:cs="Times New Roman"/>
          <w:sz w:val="24"/>
          <w:szCs w:val="24"/>
        </w:rPr>
        <w:t>Kahramanmaraş Sütçü İmam Üniversitesi Rektörlüğü</w:t>
      </w:r>
      <w:r w:rsidR="007F0DFB" w:rsidRPr="00A54335">
        <w:rPr>
          <w:rFonts w:ascii="Times New Roman" w:hAnsi="Times New Roman" w:cs="Times New Roman"/>
          <w:sz w:val="24"/>
          <w:szCs w:val="24"/>
        </w:rPr>
        <w:t xml:space="preserve"> </w:t>
      </w:r>
      <w:r w:rsidRPr="00A54335">
        <w:rPr>
          <w:rFonts w:ascii="Times New Roman" w:hAnsi="Times New Roman" w:cs="Times New Roman"/>
          <w:sz w:val="24"/>
          <w:szCs w:val="24"/>
        </w:rPr>
        <w:t>İdari ve Mali İşler Daire Başkanlığı</w:t>
      </w:r>
    </w:p>
    <w:p w:rsidR="00B71197" w:rsidRPr="00A54335" w:rsidRDefault="00B71197" w:rsidP="00A54335">
      <w:pPr>
        <w:spacing w:line="240" w:lineRule="auto"/>
        <w:jc w:val="both"/>
        <w:rPr>
          <w:rFonts w:ascii="Times New Roman" w:hAnsi="Times New Roman" w:cs="Times New Roman"/>
          <w:sz w:val="24"/>
          <w:szCs w:val="24"/>
        </w:rPr>
      </w:pPr>
      <w:r w:rsidRPr="00A54335">
        <w:rPr>
          <w:rFonts w:ascii="Times New Roman" w:hAnsi="Times New Roman" w:cs="Times New Roman"/>
          <w:sz w:val="24"/>
          <w:szCs w:val="24"/>
        </w:rPr>
        <w:t>Avşar Yerleşkesi Batı Çevreyolu Blv. No: 251/A 46050 - Onikişubat/Kahramanmaraş</w:t>
      </w:r>
    </w:p>
    <w:p w:rsidR="00B71197" w:rsidRPr="00A54335" w:rsidRDefault="00B71197" w:rsidP="00A54335">
      <w:pPr>
        <w:spacing w:line="240" w:lineRule="auto"/>
        <w:jc w:val="both"/>
        <w:rPr>
          <w:rFonts w:ascii="Times New Roman" w:hAnsi="Times New Roman" w:cs="Times New Roman"/>
          <w:sz w:val="24"/>
          <w:szCs w:val="24"/>
        </w:rPr>
      </w:pPr>
      <w:r w:rsidRPr="00A54335">
        <w:rPr>
          <w:rFonts w:ascii="Times New Roman" w:hAnsi="Times New Roman" w:cs="Times New Roman"/>
          <w:sz w:val="24"/>
          <w:szCs w:val="24"/>
        </w:rPr>
        <w:t xml:space="preserve">Tel : </w:t>
      </w:r>
      <w:r w:rsidR="007F0DFB" w:rsidRPr="00A54335">
        <w:rPr>
          <w:rFonts w:ascii="Times New Roman" w:hAnsi="Times New Roman" w:cs="Times New Roman"/>
          <w:sz w:val="24"/>
          <w:szCs w:val="24"/>
        </w:rPr>
        <w:t xml:space="preserve">0344 300 11 60 </w:t>
      </w:r>
    </w:p>
    <w:p w:rsidR="00B71197" w:rsidRPr="00A54335" w:rsidRDefault="00B71197" w:rsidP="00A54335">
      <w:pPr>
        <w:spacing w:line="240" w:lineRule="auto"/>
        <w:jc w:val="both"/>
        <w:rPr>
          <w:rFonts w:ascii="Times New Roman" w:hAnsi="Times New Roman" w:cs="Times New Roman"/>
          <w:sz w:val="24"/>
          <w:szCs w:val="24"/>
        </w:rPr>
      </w:pPr>
      <w:r w:rsidRPr="00A54335">
        <w:rPr>
          <w:rFonts w:ascii="Times New Roman" w:hAnsi="Times New Roman" w:cs="Times New Roman"/>
          <w:sz w:val="24"/>
          <w:szCs w:val="24"/>
        </w:rPr>
        <w:t xml:space="preserve">Faks : </w:t>
      </w:r>
      <w:r w:rsidR="007F0DFB" w:rsidRPr="00A54335">
        <w:rPr>
          <w:rFonts w:ascii="Times New Roman" w:hAnsi="Times New Roman" w:cs="Times New Roman"/>
          <w:sz w:val="24"/>
          <w:szCs w:val="24"/>
        </w:rPr>
        <w:t>0344 300 11 73</w:t>
      </w:r>
    </w:p>
    <w:p w:rsidR="00B71197" w:rsidRPr="00A54335" w:rsidRDefault="00B71197" w:rsidP="00A54335">
      <w:pPr>
        <w:spacing w:line="240" w:lineRule="auto"/>
        <w:jc w:val="both"/>
        <w:rPr>
          <w:rFonts w:ascii="Times New Roman" w:hAnsi="Times New Roman" w:cs="Times New Roman"/>
          <w:b/>
          <w:sz w:val="24"/>
          <w:szCs w:val="24"/>
          <w:u w:val="single"/>
        </w:rPr>
      </w:pPr>
      <w:r w:rsidRPr="00A54335">
        <w:rPr>
          <w:rFonts w:ascii="Times New Roman" w:hAnsi="Times New Roman" w:cs="Times New Roman"/>
          <w:sz w:val="24"/>
          <w:szCs w:val="24"/>
        </w:rPr>
        <w:t>E-posta : imid@</w:t>
      </w:r>
      <w:r w:rsidR="007F0DFB" w:rsidRPr="00A54335">
        <w:rPr>
          <w:rFonts w:ascii="Times New Roman" w:hAnsi="Times New Roman" w:cs="Times New Roman"/>
          <w:sz w:val="24"/>
          <w:szCs w:val="24"/>
        </w:rPr>
        <w:t>ksu</w:t>
      </w:r>
      <w:r w:rsidRPr="00A54335">
        <w:rPr>
          <w:rFonts w:ascii="Times New Roman" w:hAnsi="Times New Roman" w:cs="Times New Roman"/>
          <w:sz w:val="24"/>
          <w:szCs w:val="24"/>
        </w:rPr>
        <w:t>.edu.tr</w:t>
      </w:r>
    </w:p>
    <w:p w:rsidR="007F0DFB" w:rsidRPr="00A54335" w:rsidRDefault="007F0DFB" w:rsidP="00A54335">
      <w:pPr>
        <w:spacing w:line="240" w:lineRule="auto"/>
        <w:jc w:val="both"/>
        <w:rPr>
          <w:rFonts w:ascii="Times New Roman" w:hAnsi="Times New Roman" w:cs="Times New Roman"/>
          <w:b/>
          <w:bCs/>
          <w:sz w:val="24"/>
          <w:szCs w:val="24"/>
          <w:lang w:eastAsia="tr-TR"/>
        </w:rPr>
      </w:pPr>
    </w:p>
    <w:p w:rsidR="002D442C" w:rsidRPr="00A54335" w:rsidRDefault="002D442C" w:rsidP="00A54335">
      <w:pPr>
        <w:spacing w:line="240" w:lineRule="auto"/>
        <w:jc w:val="both"/>
        <w:rPr>
          <w:rFonts w:ascii="Times New Roman" w:hAnsi="Times New Roman" w:cs="Times New Roman"/>
          <w:b/>
          <w:bCs/>
          <w:sz w:val="24"/>
          <w:szCs w:val="24"/>
          <w:lang w:eastAsia="tr-TR"/>
        </w:rPr>
      </w:pPr>
      <w:r w:rsidRPr="00A54335">
        <w:rPr>
          <w:rFonts w:ascii="Times New Roman" w:hAnsi="Times New Roman" w:cs="Times New Roman"/>
          <w:b/>
          <w:bCs/>
          <w:sz w:val="24"/>
          <w:szCs w:val="24"/>
          <w:lang w:eastAsia="tr-TR"/>
        </w:rPr>
        <w:t xml:space="preserve">1.2 Tarihsel Gelişimi </w:t>
      </w:r>
    </w:p>
    <w:p w:rsidR="00A54335" w:rsidRPr="00A54335" w:rsidRDefault="00A54335" w:rsidP="00A54335">
      <w:pPr>
        <w:spacing w:line="240" w:lineRule="auto"/>
        <w:jc w:val="both"/>
        <w:rPr>
          <w:rFonts w:ascii="Times New Roman" w:hAnsi="Times New Roman" w:cs="Times New Roman"/>
          <w:sz w:val="24"/>
          <w:szCs w:val="24"/>
          <w:lang w:eastAsia="tr-TR"/>
        </w:rPr>
      </w:pPr>
      <w:r w:rsidRPr="00A54335">
        <w:rPr>
          <w:rFonts w:ascii="Times New Roman" w:hAnsi="Times New Roman" w:cs="Times New Roman"/>
          <w:sz w:val="24"/>
          <w:szCs w:val="24"/>
          <w:lang w:eastAsia="tr-TR"/>
        </w:rPr>
        <w:t>11 Temmuz 1992 tarih ve 21281 sayılı Resmi Gazete’de yayımlanan 3837 sayılı yasa ile kurulmuş olan Üniversitemizde 124 Sayılı Kanun Hükmünde Kararname ve 21.11.1983 tarihinde yayınlanan 190 Sayılı Kanun Hükmünde Kararnameye istinaden İdari ve Mali İşler Daire Başkanlığımız faaliyete geçmiştir.</w:t>
      </w:r>
    </w:p>
    <w:p w:rsidR="00A54335" w:rsidRPr="00A54335" w:rsidRDefault="00A54335" w:rsidP="00A54335">
      <w:pPr>
        <w:spacing w:line="240" w:lineRule="auto"/>
        <w:jc w:val="both"/>
        <w:rPr>
          <w:rFonts w:ascii="Times New Roman" w:hAnsi="Times New Roman" w:cs="Times New Roman"/>
          <w:sz w:val="24"/>
          <w:szCs w:val="24"/>
          <w:lang w:eastAsia="tr-TR"/>
        </w:rPr>
      </w:pPr>
      <w:r w:rsidRPr="00A54335">
        <w:rPr>
          <w:rFonts w:ascii="Times New Roman" w:hAnsi="Times New Roman" w:cs="Times New Roman"/>
          <w:sz w:val="24"/>
          <w:szCs w:val="24"/>
          <w:lang w:eastAsia="tr-TR"/>
        </w:rPr>
        <w:t xml:space="preserve">İdari ve Mali İşler Daire Başkanlığımız Satınalma ve İhale Şube Müdürlüğü, İç Hizmetler </w:t>
      </w:r>
      <w:r w:rsidR="000D2317">
        <w:rPr>
          <w:rFonts w:ascii="Times New Roman" w:hAnsi="Times New Roman" w:cs="Times New Roman"/>
          <w:sz w:val="24"/>
          <w:szCs w:val="24"/>
          <w:lang w:eastAsia="tr-TR"/>
        </w:rPr>
        <w:t>Şefliği</w:t>
      </w:r>
      <w:r w:rsidRPr="00A54335">
        <w:rPr>
          <w:rFonts w:ascii="Times New Roman" w:hAnsi="Times New Roman" w:cs="Times New Roman"/>
          <w:sz w:val="24"/>
          <w:szCs w:val="24"/>
          <w:lang w:eastAsia="tr-TR"/>
        </w:rPr>
        <w:t>, Koruma ve Güvenlik Birimi ve Taşınır Kayıt Kontrol Birimi şeklinde örgütlenmiştir.</w:t>
      </w:r>
      <w:r w:rsidRPr="00A54335">
        <w:rPr>
          <w:rFonts w:ascii="Times New Roman" w:hAnsi="Times New Roman" w:cs="Times New Roman"/>
          <w:sz w:val="24"/>
          <w:szCs w:val="24"/>
          <w:lang w:eastAsia="tr-TR"/>
        </w:rPr>
        <w:tab/>
      </w:r>
    </w:p>
    <w:p w:rsidR="00A54335" w:rsidRDefault="00A54335" w:rsidP="00A54335">
      <w:pPr>
        <w:spacing w:line="240" w:lineRule="auto"/>
        <w:jc w:val="both"/>
        <w:rPr>
          <w:rFonts w:ascii="Times New Roman" w:hAnsi="Times New Roman" w:cs="Times New Roman"/>
          <w:b/>
          <w:sz w:val="24"/>
          <w:szCs w:val="24"/>
          <w:lang w:eastAsia="tr-TR"/>
        </w:rPr>
      </w:pPr>
      <w:r w:rsidRPr="00A54335">
        <w:rPr>
          <w:rFonts w:ascii="Times New Roman" w:hAnsi="Times New Roman" w:cs="Times New Roman"/>
          <w:sz w:val="24"/>
          <w:szCs w:val="24"/>
          <w:lang w:eastAsia="tr-TR"/>
        </w:rPr>
        <w:t xml:space="preserve">Başkanlığımız bünyesinde </w:t>
      </w:r>
      <w:r w:rsidR="00AE7615">
        <w:rPr>
          <w:rFonts w:ascii="Times New Roman" w:hAnsi="Times New Roman" w:cs="Times New Roman"/>
          <w:sz w:val="24"/>
          <w:szCs w:val="24"/>
          <w:lang w:eastAsia="tr-TR"/>
        </w:rPr>
        <w:t>303 işçi ve 35</w:t>
      </w:r>
      <w:bookmarkStart w:id="0" w:name="_GoBack"/>
      <w:bookmarkEnd w:id="0"/>
      <w:r w:rsidRPr="00A54335">
        <w:rPr>
          <w:rFonts w:ascii="Times New Roman" w:hAnsi="Times New Roman" w:cs="Times New Roman"/>
          <w:sz w:val="24"/>
          <w:szCs w:val="24"/>
          <w:lang w:eastAsia="tr-TR"/>
        </w:rPr>
        <w:t xml:space="preserve"> personel görev yapmaktadır. Bunlardan 1</w:t>
      </w:r>
      <w:r>
        <w:rPr>
          <w:rFonts w:ascii="Times New Roman" w:hAnsi="Times New Roman" w:cs="Times New Roman"/>
          <w:sz w:val="24"/>
          <w:szCs w:val="24"/>
          <w:lang w:eastAsia="tr-TR"/>
        </w:rPr>
        <w:t>4</w:t>
      </w:r>
      <w:r w:rsidRPr="00A54335">
        <w:rPr>
          <w:rFonts w:ascii="Times New Roman" w:hAnsi="Times New Roman" w:cs="Times New Roman"/>
          <w:sz w:val="24"/>
          <w:szCs w:val="24"/>
          <w:lang w:eastAsia="tr-TR"/>
        </w:rPr>
        <w:t xml:space="preserve"> personel</w:t>
      </w:r>
      <w:r w:rsidR="00D709E7">
        <w:rPr>
          <w:rFonts w:ascii="Times New Roman" w:hAnsi="Times New Roman" w:cs="Times New Roman"/>
          <w:sz w:val="24"/>
          <w:szCs w:val="24"/>
          <w:lang w:eastAsia="tr-TR"/>
        </w:rPr>
        <w:t>,</w:t>
      </w:r>
      <w:r w:rsidRPr="00A54335">
        <w:rPr>
          <w:rFonts w:ascii="Times New Roman" w:hAnsi="Times New Roman" w:cs="Times New Roman"/>
          <w:sz w:val="24"/>
          <w:szCs w:val="24"/>
          <w:lang w:eastAsia="tr-TR"/>
        </w:rPr>
        <w:t xml:space="preserve"> daire </w:t>
      </w:r>
      <w:r w:rsidR="00D709E7">
        <w:rPr>
          <w:rFonts w:ascii="Times New Roman" w:hAnsi="Times New Roman" w:cs="Times New Roman"/>
          <w:sz w:val="24"/>
          <w:szCs w:val="24"/>
          <w:lang w:eastAsia="tr-TR"/>
        </w:rPr>
        <w:t>B</w:t>
      </w:r>
      <w:r w:rsidRPr="00A54335">
        <w:rPr>
          <w:rFonts w:ascii="Times New Roman" w:hAnsi="Times New Roman" w:cs="Times New Roman"/>
          <w:sz w:val="24"/>
          <w:szCs w:val="24"/>
          <w:lang w:eastAsia="tr-TR"/>
        </w:rPr>
        <w:t>aşkanlığımızda aktif olarak çalışmakta</w:t>
      </w:r>
      <w:r w:rsidR="00D709E7">
        <w:rPr>
          <w:rFonts w:ascii="Times New Roman" w:hAnsi="Times New Roman" w:cs="Times New Roman"/>
          <w:sz w:val="24"/>
          <w:szCs w:val="24"/>
          <w:lang w:eastAsia="tr-TR"/>
        </w:rPr>
        <w:t xml:space="preserve"> </w:t>
      </w:r>
      <w:r w:rsidRPr="00A54335">
        <w:rPr>
          <w:rFonts w:ascii="Times New Roman" w:hAnsi="Times New Roman" w:cs="Times New Roman"/>
          <w:sz w:val="24"/>
          <w:szCs w:val="24"/>
          <w:lang w:eastAsia="tr-TR"/>
        </w:rPr>
        <w:t>diğer personellerimiz farklı birimlerde görevlendirilmiştir.</w:t>
      </w:r>
    </w:p>
    <w:p w:rsidR="00A54335" w:rsidRDefault="00A54335" w:rsidP="00A54335">
      <w:pPr>
        <w:spacing w:line="240" w:lineRule="auto"/>
        <w:jc w:val="both"/>
        <w:rPr>
          <w:rFonts w:ascii="Times New Roman" w:hAnsi="Times New Roman" w:cs="Times New Roman"/>
          <w:b/>
          <w:sz w:val="24"/>
          <w:szCs w:val="24"/>
          <w:lang w:eastAsia="tr-TR"/>
        </w:rPr>
      </w:pPr>
    </w:p>
    <w:p w:rsidR="00BE7445" w:rsidRPr="00A54335" w:rsidRDefault="002D442C" w:rsidP="00A54335">
      <w:pPr>
        <w:spacing w:line="240" w:lineRule="auto"/>
        <w:jc w:val="both"/>
        <w:rPr>
          <w:rFonts w:ascii="Times New Roman" w:hAnsi="Times New Roman" w:cs="Times New Roman"/>
          <w:b/>
          <w:sz w:val="24"/>
          <w:szCs w:val="24"/>
          <w:lang w:eastAsia="tr-TR"/>
        </w:rPr>
      </w:pPr>
      <w:r w:rsidRPr="00A54335">
        <w:rPr>
          <w:rFonts w:ascii="Times New Roman" w:hAnsi="Times New Roman" w:cs="Times New Roman"/>
          <w:b/>
          <w:sz w:val="24"/>
          <w:szCs w:val="24"/>
          <w:lang w:eastAsia="tr-TR"/>
        </w:rPr>
        <w:t>1</w:t>
      </w:r>
      <w:r w:rsidR="00BE7445" w:rsidRPr="00A54335">
        <w:rPr>
          <w:rFonts w:ascii="Times New Roman" w:hAnsi="Times New Roman" w:cs="Times New Roman"/>
          <w:b/>
          <w:sz w:val="24"/>
          <w:szCs w:val="24"/>
          <w:lang w:eastAsia="tr-TR"/>
        </w:rPr>
        <w:t>.</w:t>
      </w:r>
      <w:r w:rsidRPr="00A54335">
        <w:rPr>
          <w:rFonts w:ascii="Times New Roman" w:hAnsi="Times New Roman" w:cs="Times New Roman"/>
          <w:b/>
          <w:sz w:val="24"/>
          <w:szCs w:val="24"/>
          <w:lang w:eastAsia="tr-TR"/>
        </w:rPr>
        <w:t>3. Misyon</w:t>
      </w:r>
    </w:p>
    <w:p w:rsidR="00BE7445" w:rsidRPr="00A54335" w:rsidRDefault="002D442C" w:rsidP="00A54335">
      <w:pPr>
        <w:spacing w:line="240" w:lineRule="auto"/>
        <w:jc w:val="both"/>
        <w:rPr>
          <w:rFonts w:ascii="Times New Roman" w:hAnsi="Times New Roman" w:cs="Times New Roman"/>
          <w:sz w:val="24"/>
          <w:szCs w:val="24"/>
          <w:lang w:eastAsia="tr-TR"/>
        </w:rPr>
      </w:pPr>
      <w:r w:rsidRPr="00A54335">
        <w:rPr>
          <w:rFonts w:ascii="Times New Roman" w:hAnsi="Times New Roman" w:cs="Times New Roman"/>
          <w:sz w:val="24"/>
          <w:szCs w:val="24"/>
          <w:lang w:eastAsia="tr-TR"/>
        </w:rPr>
        <w:t>Yürürlükteki yasal mevzuat çerçevesinde Üniversitemizin çıkarlarını her platformda gözeterek faaliyetlerini yürütmek, bilgi ve deneyim sahibi, araştırıcı, sorgulayıcı, insani değerlere ve çevreye saygılı, yenilikleri izleyebilen farklı disiplinlerle iletişim kurabilen personel yapısını geliştirerek, görev ve sorumlulukların etkili ve verimli bir şekilde sonuçlandırılması, harcama yetkisi dahilinde bulunan bütçe taslaklarını gerçek ihtiyaçların temini doğrultusunda ilkeli bir şekilde hazırlayıp ilgili kurumlara ve birimlere sunulması, tahsis edilen bütçe ödeneklerinin bütçe performans hedefleri gözetilerek, bütçe disiplinine riayet edilerek kullanılması, Üniversitemizin hizmet alanlarında (temizlik, güvenlik, personel servis taşımacılığı) KSÜ mensupları ile hizmet veren kuruluşlar veya kişilerin memnuniyet</w:t>
      </w:r>
      <w:r w:rsidR="00D709E7">
        <w:rPr>
          <w:rFonts w:ascii="Times New Roman" w:hAnsi="Times New Roman" w:cs="Times New Roman"/>
          <w:sz w:val="24"/>
          <w:szCs w:val="24"/>
          <w:lang w:eastAsia="tr-TR"/>
        </w:rPr>
        <w:t>ini sağlamayı hedef edinen bir B</w:t>
      </w:r>
      <w:r w:rsidRPr="00A54335">
        <w:rPr>
          <w:rFonts w:ascii="Times New Roman" w:hAnsi="Times New Roman" w:cs="Times New Roman"/>
          <w:sz w:val="24"/>
          <w:szCs w:val="24"/>
          <w:lang w:eastAsia="tr-TR"/>
        </w:rPr>
        <w:t xml:space="preserve">aşkanlıktır. </w:t>
      </w:r>
      <w:r w:rsidR="00BE7445" w:rsidRPr="00A54335">
        <w:rPr>
          <w:rFonts w:ascii="Times New Roman" w:hAnsi="Times New Roman" w:cs="Times New Roman"/>
          <w:sz w:val="24"/>
          <w:szCs w:val="24"/>
          <w:lang w:eastAsia="tr-TR"/>
        </w:rPr>
        <w:t>Misyonumuz birimimizin varlık sebebidir. Başkanlığımızın misyon bildirimi tanımlanırken ne yaptığını, nasıl yaptığını ve kimler iç</w:t>
      </w:r>
      <w:r w:rsidR="00737308" w:rsidRPr="00A54335">
        <w:rPr>
          <w:rFonts w:ascii="Times New Roman" w:hAnsi="Times New Roman" w:cs="Times New Roman"/>
          <w:sz w:val="24"/>
          <w:szCs w:val="24"/>
          <w:lang w:eastAsia="tr-TR"/>
        </w:rPr>
        <w:t xml:space="preserve">in yaptığını açık ve öz olarak </w:t>
      </w:r>
      <w:r w:rsidR="00BE7445" w:rsidRPr="00A54335">
        <w:rPr>
          <w:rFonts w:ascii="Times New Roman" w:hAnsi="Times New Roman" w:cs="Times New Roman"/>
          <w:sz w:val="24"/>
          <w:szCs w:val="24"/>
          <w:lang w:eastAsia="tr-TR"/>
        </w:rPr>
        <w:t xml:space="preserve">ifade etmesine özen gösterilmiştir.  </w:t>
      </w:r>
    </w:p>
    <w:p w:rsidR="00BE7445" w:rsidRPr="00A54335" w:rsidRDefault="00BE7445" w:rsidP="00A54335">
      <w:pPr>
        <w:spacing w:line="240" w:lineRule="auto"/>
        <w:jc w:val="both"/>
        <w:rPr>
          <w:rFonts w:ascii="Times New Roman" w:hAnsi="Times New Roman" w:cs="Times New Roman"/>
          <w:sz w:val="24"/>
          <w:szCs w:val="24"/>
          <w:lang w:eastAsia="tr-TR"/>
        </w:rPr>
      </w:pPr>
      <w:r w:rsidRPr="00A54335">
        <w:rPr>
          <w:rFonts w:ascii="Times New Roman" w:hAnsi="Times New Roman" w:cs="Times New Roman"/>
          <w:sz w:val="24"/>
          <w:szCs w:val="24"/>
          <w:lang w:eastAsia="tr-TR"/>
        </w:rPr>
        <w:lastRenderedPageBreak/>
        <w:t>Üniversitemizin; üstün nitelikli bireyler yetiştirmeyi, araştırma, eğitim ve hizmet alanlarındaki üretimini toplum yararına sunma görevini yerine getirmede Başkanlığımız yasal olarak üzeri</w:t>
      </w:r>
      <w:r w:rsidR="00737308" w:rsidRPr="00A54335">
        <w:rPr>
          <w:rFonts w:ascii="Times New Roman" w:hAnsi="Times New Roman" w:cs="Times New Roman"/>
          <w:sz w:val="24"/>
          <w:szCs w:val="24"/>
          <w:lang w:eastAsia="tr-TR"/>
        </w:rPr>
        <w:t xml:space="preserve">ne düşen görevi en iyi şekilde </w:t>
      </w:r>
      <w:r w:rsidRPr="00A54335">
        <w:rPr>
          <w:rFonts w:ascii="Times New Roman" w:hAnsi="Times New Roman" w:cs="Times New Roman"/>
          <w:sz w:val="24"/>
          <w:szCs w:val="24"/>
          <w:lang w:eastAsia="tr-TR"/>
        </w:rPr>
        <w:t xml:space="preserve">vermeyi amaç edinmiş olup bu çerçevede misyonunu belirlemiştir. </w:t>
      </w:r>
    </w:p>
    <w:p w:rsidR="00A54335" w:rsidRDefault="00A54335" w:rsidP="00A54335">
      <w:pPr>
        <w:spacing w:line="240" w:lineRule="auto"/>
        <w:jc w:val="both"/>
        <w:rPr>
          <w:rFonts w:ascii="Times New Roman" w:hAnsi="Times New Roman" w:cs="Times New Roman"/>
          <w:b/>
          <w:sz w:val="24"/>
          <w:szCs w:val="24"/>
          <w:lang w:eastAsia="tr-TR"/>
        </w:rPr>
      </w:pPr>
    </w:p>
    <w:p w:rsidR="00BE7445" w:rsidRPr="00A54335" w:rsidRDefault="002D442C" w:rsidP="00A54335">
      <w:pPr>
        <w:spacing w:line="240" w:lineRule="auto"/>
        <w:jc w:val="both"/>
        <w:rPr>
          <w:rFonts w:ascii="Times New Roman" w:hAnsi="Times New Roman" w:cs="Times New Roman"/>
          <w:b/>
          <w:sz w:val="24"/>
          <w:szCs w:val="24"/>
          <w:lang w:eastAsia="tr-TR"/>
        </w:rPr>
      </w:pPr>
      <w:r w:rsidRPr="00A54335">
        <w:rPr>
          <w:rFonts w:ascii="Times New Roman" w:hAnsi="Times New Roman" w:cs="Times New Roman"/>
          <w:b/>
          <w:sz w:val="24"/>
          <w:szCs w:val="24"/>
          <w:lang w:eastAsia="tr-TR"/>
        </w:rPr>
        <w:t>Vizyon</w:t>
      </w:r>
    </w:p>
    <w:p w:rsidR="000E6799" w:rsidRPr="00A54335" w:rsidRDefault="002D442C" w:rsidP="00A54335">
      <w:pPr>
        <w:spacing w:line="240" w:lineRule="auto"/>
        <w:jc w:val="both"/>
        <w:rPr>
          <w:rFonts w:ascii="Times New Roman" w:hAnsi="Times New Roman" w:cs="Times New Roman"/>
          <w:b/>
          <w:sz w:val="24"/>
          <w:szCs w:val="24"/>
          <w:lang w:eastAsia="tr-TR"/>
        </w:rPr>
      </w:pPr>
      <w:r w:rsidRPr="00A54335">
        <w:rPr>
          <w:rFonts w:ascii="Times New Roman" w:hAnsi="Times New Roman" w:cs="Times New Roman"/>
          <w:sz w:val="24"/>
          <w:szCs w:val="24"/>
          <w:lang w:eastAsia="tr-TR"/>
        </w:rPr>
        <w:t xml:space="preserve">İdari ve Mali İşler Daire Başkanlığının vizyonu; görevinde sorumluluk sahibi, bilgili, gayretli ve çalışkan personeliyle kendisine tahsis edilen ödeneğin, kamusal yarar ilkesi ile gerçek ihtiyaçlar doğrultusunda etkili ve verimli kullanılması, görev ve sorumluluklarını Kurumun çıkarları ve KSÜ çalışanlarının memnuniyetini gözeterek yerine getirmektir. </w:t>
      </w:r>
    </w:p>
    <w:p w:rsidR="00151E3C" w:rsidRDefault="00151E3C" w:rsidP="00A54335">
      <w:pPr>
        <w:spacing w:line="240" w:lineRule="auto"/>
        <w:jc w:val="both"/>
        <w:rPr>
          <w:rFonts w:ascii="Times New Roman" w:hAnsi="Times New Roman" w:cs="Times New Roman"/>
          <w:b/>
          <w:sz w:val="24"/>
          <w:szCs w:val="24"/>
          <w:lang w:eastAsia="tr-TR"/>
        </w:rPr>
      </w:pPr>
    </w:p>
    <w:p w:rsidR="00BE7445" w:rsidRPr="00A54335" w:rsidRDefault="002D442C" w:rsidP="00A54335">
      <w:pPr>
        <w:spacing w:line="240" w:lineRule="auto"/>
        <w:jc w:val="both"/>
        <w:rPr>
          <w:rFonts w:ascii="Times New Roman" w:hAnsi="Times New Roman" w:cs="Times New Roman"/>
          <w:b/>
          <w:sz w:val="24"/>
          <w:szCs w:val="24"/>
          <w:lang w:eastAsia="tr-TR"/>
        </w:rPr>
      </w:pPr>
      <w:r w:rsidRPr="00A54335">
        <w:rPr>
          <w:rFonts w:ascii="Times New Roman" w:hAnsi="Times New Roman" w:cs="Times New Roman"/>
          <w:b/>
          <w:sz w:val="24"/>
          <w:szCs w:val="24"/>
          <w:lang w:eastAsia="tr-TR"/>
        </w:rPr>
        <w:t xml:space="preserve">Değerler </w:t>
      </w:r>
    </w:p>
    <w:p w:rsidR="00BE7445" w:rsidRPr="00A54335" w:rsidRDefault="00151E3C" w:rsidP="00A54335">
      <w:pPr>
        <w:spacing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Toplumsal y</w:t>
      </w:r>
      <w:r w:rsidR="00BE7445" w:rsidRPr="00A54335">
        <w:rPr>
          <w:rFonts w:ascii="Times New Roman" w:hAnsi="Times New Roman" w:cs="Times New Roman"/>
          <w:sz w:val="24"/>
          <w:szCs w:val="24"/>
          <w:lang w:eastAsia="tr-TR"/>
        </w:rPr>
        <w:t xml:space="preserve">ararlılık, </w:t>
      </w:r>
      <w:r w:rsidRPr="00A54335">
        <w:rPr>
          <w:rFonts w:ascii="Times New Roman" w:hAnsi="Times New Roman" w:cs="Times New Roman"/>
          <w:sz w:val="24"/>
          <w:szCs w:val="24"/>
          <w:lang w:eastAsia="tr-TR"/>
        </w:rPr>
        <w:t>çağdaşlık, katılımcılık,</w:t>
      </w:r>
      <w:r>
        <w:rPr>
          <w:rFonts w:ascii="Times New Roman" w:hAnsi="Times New Roman" w:cs="Times New Roman"/>
          <w:sz w:val="24"/>
          <w:szCs w:val="24"/>
          <w:lang w:eastAsia="tr-TR"/>
        </w:rPr>
        <w:t xml:space="preserve"> </w:t>
      </w:r>
      <w:r w:rsidRPr="00A54335">
        <w:rPr>
          <w:rFonts w:ascii="Times New Roman" w:hAnsi="Times New Roman" w:cs="Times New Roman"/>
          <w:sz w:val="24"/>
          <w:szCs w:val="24"/>
          <w:lang w:eastAsia="tr-TR"/>
        </w:rPr>
        <w:t>ortak aklı oluşturmak için her düzeyde katılımcılığı teşvik ederek öneri ve gör</w:t>
      </w:r>
      <w:r>
        <w:rPr>
          <w:rFonts w:ascii="Times New Roman" w:hAnsi="Times New Roman" w:cs="Times New Roman"/>
          <w:sz w:val="24"/>
          <w:szCs w:val="24"/>
          <w:lang w:eastAsia="tr-TR"/>
        </w:rPr>
        <w:t>üşlere tam anlamıyla açık olmak,</w:t>
      </w:r>
      <w:r w:rsidRPr="00A54335">
        <w:rPr>
          <w:rFonts w:ascii="Times New Roman" w:hAnsi="Times New Roman" w:cs="Times New Roman"/>
          <w:sz w:val="24"/>
          <w:szCs w:val="24"/>
          <w:lang w:eastAsia="tr-TR"/>
        </w:rPr>
        <w:t xml:space="preserve"> güvenilirlik,</w:t>
      </w:r>
      <w:r>
        <w:rPr>
          <w:rFonts w:ascii="Times New Roman" w:hAnsi="Times New Roman" w:cs="Times New Roman"/>
          <w:sz w:val="24"/>
          <w:szCs w:val="24"/>
          <w:lang w:eastAsia="tr-TR"/>
        </w:rPr>
        <w:t xml:space="preserve"> </w:t>
      </w:r>
      <w:r w:rsidRPr="00A54335">
        <w:rPr>
          <w:rFonts w:ascii="Times New Roman" w:hAnsi="Times New Roman" w:cs="Times New Roman"/>
          <w:sz w:val="24"/>
          <w:szCs w:val="24"/>
          <w:lang w:eastAsia="tr-TR"/>
        </w:rPr>
        <w:t xml:space="preserve"> çevrecilik, iş birliği, dayanışma ve paylaşma, yenilikçilik ve yaratıcılık, yenilikleri izleyen ve değişimlere hızla uyum sağlayan, kurum içinde haksız rekabeti tümüyle dışlayan, çalışanları yüksek performansa götüren bir yarışmac</w:t>
      </w:r>
      <w:r>
        <w:rPr>
          <w:rFonts w:ascii="Times New Roman" w:hAnsi="Times New Roman" w:cs="Times New Roman"/>
          <w:sz w:val="24"/>
          <w:szCs w:val="24"/>
          <w:lang w:eastAsia="tr-TR"/>
        </w:rPr>
        <w:t>ılık ortamını sürekli korumak,</w:t>
      </w:r>
      <w:r w:rsidRPr="00A54335">
        <w:rPr>
          <w:rFonts w:ascii="Times New Roman" w:hAnsi="Times New Roman" w:cs="Times New Roman"/>
          <w:sz w:val="24"/>
          <w:szCs w:val="24"/>
          <w:lang w:eastAsia="tr-TR"/>
        </w:rPr>
        <w:t xml:space="preserve"> kurallar ve süreçlerle ilgili olarak kuşkuya yer</w:t>
      </w:r>
      <w:r>
        <w:rPr>
          <w:rFonts w:ascii="Times New Roman" w:hAnsi="Times New Roman" w:cs="Times New Roman"/>
          <w:sz w:val="24"/>
          <w:szCs w:val="24"/>
          <w:lang w:eastAsia="tr-TR"/>
        </w:rPr>
        <w:t xml:space="preserve"> bırakmayacak şeffaflıkta olmak,</w:t>
      </w:r>
      <w:r w:rsidRPr="00A54335">
        <w:rPr>
          <w:rFonts w:ascii="Times New Roman" w:hAnsi="Times New Roman" w:cs="Times New Roman"/>
          <w:sz w:val="24"/>
          <w:szCs w:val="24"/>
          <w:lang w:eastAsia="tr-TR"/>
        </w:rPr>
        <w:t xml:space="preserve"> hesap verilebilirlik,</w:t>
      </w:r>
      <w:r w:rsidR="00D709E7">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y</w:t>
      </w:r>
      <w:r w:rsidR="00BE7445" w:rsidRPr="00A54335">
        <w:rPr>
          <w:rFonts w:ascii="Times New Roman" w:hAnsi="Times New Roman" w:cs="Times New Roman"/>
          <w:sz w:val="24"/>
          <w:szCs w:val="24"/>
          <w:lang w:eastAsia="tr-TR"/>
        </w:rPr>
        <w:t>aptığı iş ve işlemlerin tümüyle ilgili olarak, her zaman topluma ve paydaşla</w:t>
      </w:r>
      <w:r>
        <w:rPr>
          <w:rFonts w:ascii="Times New Roman" w:hAnsi="Times New Roman" w:cs="Times New Roman"/>
          <w:sz w:val="24"/>
          <w:szCs w:val="24"/>
          <w:lang w:eastAsia="tr-TR"/>
        </w:rPr>
        <w:t>rına hesap vermeye hazır olmak,</w:t>
      </w:r>
      <w:r w:rsidR="00BE7445" w:rsidRPr="00A54335">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ç</w:t>
      </w:r>
      <w:r w:rsidR="00BE7445" w:rsidRPr="00A54335">
        <w:rPr>
          <w:rFonts w:ascii="Times New Roman" w:hAnsi="Times New Roman" w:cs="Times New Roman"/>
          <w:sz w:val="24"/>
          <w:szCs w:val="24"/>
          <w:lang w:eastAsia="tr-TR"/>
        </w:rPr>
        <w:t>alışan memnuniyeti,</w:t>
      </w:r>
      <w:r>
        <w:rPr>
          <w:rFonts w:ascii="Times New Roman" w:hAnsi="Times New Roman" w:cs="Times New Roman"/>
          <w:sz w:val="24"/>
          <w:szCs w:val="24"/>
          <w:lang w:eastAsia="tr-TR"/>
        </w:rPr>
        <w:t xml:space="preserve"> ç</w:t>
      </w:r>
      <w:r w:rsidR="00737308" w:rsidRPr="00A54335">
        <w:rPr>
          <w:rFonts w:ascii="Times New Roman" w:hAnsi="Times New Roman" w:cs="Times New Roman"/>
          <w:sz w:val="24"/>
          <w:szCs w:val="24"/>
          <w:lang w:eastAsia="tr-TR"/>
        </w:rPr>
        <w:t xml:space="preserve">alışan </w:t>
      </w:r>
      <w:r w:rsidR="00BE7445" w:rsidRPr="00A54335">
        <w:rPr>
          <w:rFonts w:ascii="Times New Roman" w:hAnsi="Times New Roman" w:cs="Times New Roman"/>
          <w:sz w:val="24"/>
          <w:szCs w:val="24"/>
          <w:lang w:eastAsia="tr-TR"/>
        </w:rPr>
        <w:t xml:space="preserve">memnuniyetinin en önemli başarı göstergesi olduğuna inanmak. </w:t>
      </w:r>
    </w:p>
    <w:p w:rsidR="00A54335" w:rsidRDefault="00A54335" w:rsidP="00A54335">
      <w:pPr>
        <w:spacing w:line="240" w:lineRule="auto"/>
        <w:jc w:val="both"/>
        <w:rPr>
          <w:rFonts w:ascii="Times New Roman" w:hAnsi="Times New Roman" w:cs="Times New Roman"/>
          <w:b/>
          <w:sz w:val="24"/>
          <w:szCs w:val="24"/>
          <w:lang w:eastAsia="tr-TR"/>
        </w:rPr>
      </w:pPr>
    </w:p>
    <w:p w:rsidR="00BE7445" w:rsidRPr="00A54335" w:rsidRDefault="002D442C" w:rsidP="00A54335">
      <w:pPr>
        <w:spacing w:line="240" w:lineRule="auto"/>
        <w:jc w:val="both"/>
        <w:rPr>
          <w:rFonts w:ascii="Times New Roman" w:hAnsi="Times New Roman" w:cs="Times New Roman"/>
          <w:b/>
          <w:sz w:val="24"/>
          <w:szCs w:val="24"/>
          <w:lang w:eastAsia="tr-TR"/>
        </w:rPr>
      </w:pPr>
      <w:r w:rsidRPr="00A54335">
        <w:rPr>
          <w:rFonts w:ascii="Times New Roman" w:hAnsi="Times New Roman" w:cs="Times New Roman"/>
          <w:b/>
          <w:sz w:val="24"/>
          <w:szCs w:val="24"/>
          <w:lang w:eastAsia="tr-TR"/>
        </w:rPr>
        <w:t>Hedefler</w:t>
      </w:r>
    </w:p>
    <w:p w:rsidR="00151E3C" w:rsidRPr="00771151" w:rsidRDefault="00151E3C" w:rsidP="00734841">
      <w:pPr>
        <w:spacing w:after="0" w:line="240" w:lineRule="auto"/>
        <w:jc w:val="both"/>
        <w:rPr>
          <w:rFonts w:ascii="Times New Roman" w:hAnsi="Times New Roman" w:cs="Times New Roman"/>
          <w:color w:val="252525"/>
          <w:sz w:val="24"/>
          <w:szCs w:val="24"/>
          <w:shd w:val="clear" w:color="auto" w:fill="FFFFFF"/>
        </w:rPr>
      </w:pPr>
      <w:r w:rsidRPr="00771151">
        <w:rPr>
          <w:rFonts w:ascii="Times New Roman" w:hAnsi="Times New Roman" w:cs="Times New Roman"/>
          <w:color w:val="252525"/>
          <w:sz w:val="24"/>
          <w:szCs w:val="24"/>
          <w:shd w:val="clear" w:color="auto" w:fill="FFFFFF"/>
        </w:rPr>
        <w:t>Kaynakların kullanımında; verimlilik, saydamlık, sürekli gelişim,</w:t>
      </w:r>
      <w:r w:rsidR="00D709E7">
        <w:rPr>
          <w:rFonts w:ascii="Times New Roman" w:hAnsi="Times New Roman" w:cs="Times New Roman"/>
          <w:color w:val="252525"/>
          <w:sz w:val="24"/>
          <w:szCs w:val="24"/>
          <w:shd w:val="clear" w:color="auto" w:fill="FFFFFF"/>
        </w:rPr>
        <w:t xml:space="preserve"> </w:t>
      </w:r>
      <w:r w:rsidRPr="00771151">
        <w:rPr>
          <w:rFonts w:ascii="Times New Roman" w:hAnsi="Times New Roman" w:cs="Times New Roman"/>
          <w:color w:val="252525"/>
          <w:sz w:val="24"/>
          <w:szCs w:val="24"/>
          <w:shd w:val="clear" w:color="auto" w:fill="FFFFFF"/>
        </w:rPr>
        <w:t>katılımcılık, hesap verebilirlik, öngörülebilirlik, yerindelik, beyana güven, ve hizmetten yararlananların ihtiyacına ve hizmetlerin sonucuna odaklılığı esas alan bir sistem geliştirmek.</w:t>
      </w:r>
    </w:p>
    <w:p w:rsidR="00151E3C" w:rsidRPr="00771151" w:rsidRDefault="00151E3C" w:rsidP="00734841">
      <w:pPr>
        <w:spacing w:after="0" w:line="240" w:lineRule="auto"/>
        <w:jc w:val="both"/>
        <w:rPr>
          <w:rFonts w:ascii="Times New Roman" w:hAnsi="Times New Roman" w:cs="Times New Roman"/>
          <w:color w:val="252525"/>
          <w:sz w:val="24"/>
          <w:szCs w:val="24"/>
          <w:shd w:val="clear" w:color="auto" w:fill="FFFFFF"/>
        </w:rPr>
      </w:pPr>
      <w:r w:rsidRPr="00771151">
        <w:rPr>
          <w:rFonts w:ascii="Times New Roman" w:hAnsi="Times New Roman" w:cs="Times New Roman"/>
          <w:color w:val="252525"/>
          <w:sz w:val="24"/>
          <w:szCs w:val="24"/>
          <w:shd w:val="clear" w:color="auto" w:fill="FFFFFF"/>
        </w:rPr>
        <w:t>Hizmet içi eğitim sürekliliği sağlanarak çalışanların gelişmelerini ve performans artışlarının sağlanması.</w:t>
      </w:r>
    </w:p>
    <w:p w:rsidR="00151E3C" w:rsidRDefault="00151E3C" w:rsidP="00151E3C">
      <w:pPr>
        <w:spacing w:after="0" w:line="240" w:lineRule="auto"/>
        <w:jc w:val="both"/>
        <w:rPr>
          <w:rFonts w:ascii="Times New Roman" w:hAnsi="Times New Roman" w:cs="Times New Roman"/>
          <w:color w:val="252525"/>
          <w:sz w:val="24"/>
          <w:szCs w:val="24"/>
          <w:shd w:val="clear" w:color="auto" w:fill="FFFFFF"/>
        </w:rPr>
      </w:pPr>
      <w:r w:rsidRPr="00771151">
        <w:rPr>
          <w:rFonts w:ascii="Times New Roman" w:hAnsi="Times New Roman" w:cs="Times New Roman"/>
          <w:color w:val="252525"/>
          <w:sz w:val="24"/>
          <w:szCs w:val="24"/>
          <w:shd w:val="clear" w:color="auto" w:fill="FFFFFF"/>
        </w:rPr>
        <w:t xml:space="preserve">Yetki ve sorumluluk devralabilen, alanında çağdaş gelişmeleri izleyebilen, kendisini yenileyebilen memurlar yetiştirilmesi. </w:t>
      </w:r>
    </w:p>
    <w:p w:rsidR="00196BE9" w:rsidRPr="00A54335" w:rsidRDefault="00196BE9" w:rsidP="00A54335">
      <w:pPr>
        <w:spacing w:line="240" w:lineRule="auto"/>
        <w:jc w:val="both"/>
        <w:rPr>
          <w:rFonts w:ascii="Times New Roman" w:hAnsi="Times New Roman" w:cs="Times New Roman"/>
          <w:sz w:val="24"/>
          <w:szCs w:val="24"/>
        </w:rPr>
      </w:pPr>
    </w:p>
    <w:p w:rsidR="00E47CD3" w:rsidRPr="00A54335" w:rsidRDefault="00E47CD3" w:rsidP="00A54335">
      <w:pPr>
        <w:spacing w:line="240" w:lineRule="auto"/>
        <w:jc w:val="both"/>
        <w:rPr>
          <w:rFonts w:ascii="Times New Roman" w:hAnsi="Times New Roman" w:cs="Times New Roman"/>
          <w:b/>
          <w:sz w:val="24"/>
          <w:szCs w:val="24"/>
        </w:rPr>
      </w:pPr>
      <w:r w:rsidRPr="00A54335">
        <w:rPr>
          <w:rFonts w:ascii="Times New Roman" w:hAnsi="Times New Roman" w:cs="Times New Roman"/>
          <w:b/>
          <w:sz w:val="24"/>
          <w:szCs w:val="24"/>
        </w:rPr>
        <w:t>1.5 Araştırma Faaliyetinin Yürütüldüğü Birimleri</w:t>
      </w:r>
    </w:p>
    <w:p w:rsidR="00E47CD3" w:rsidRPr="00A54335" w:rsidRDefault="00E47CD3" w:rsidP="00A54335">
      <w:pPr>
        <w:spacing w:line="240" w:lineRule="auto"/>
        <w:jc w:val="both"/>
        <w:rPr>
          <w:rFonts w:ascii="Times New Roman" w:hAnsi="Times New Roman" w:cs="Times New Roman"/>
          <w:sz w:val="24"/>
          <w:szCs w:val="24"/>
        </w:rPr>
      </w:pPr>
      <w:r w:rsidRPr="00A54335">
        <w:rPr>
          <w:rFonts w:ascii="Times New Roman" w:hAnsi="Times New Roman" w:cs="Times New Roman"/>
          <w:sz w:val="24"/>
          <w:szCs w:val="24"/>
        </w:rPr>
        <w:t>Başkanlığımızda Araştırma Faaliyetleri yürütülmemektedir.</w:t>
      </w:r>
    </w:p>
    <w:p w:rsidR="001024D8" w:rsidRPr="00A54335" w:rsidRDefault="001024D8" w:rsidP="00A54335">
      <w:pPr>
        <w:spacing w:after="0" w:line="240" w:lineRule="auto"/>
        <w:jc w:val="both"/>
        <w:rPr>
          <w:b/>
          <w:sz w:val="24"/>
          <w:szCs w:val="24"/>
        </w:rPr>
        <w:sectPr w:rsidR="001024D8" w:rsidRPr="00A54335" w:rsidSect="00E06F95">
          <w:footerReference w:type="default" r:id="rId7"/>
          <w:pgSz w:w="11906" w:h="16838"/>
          <w:pgMar w:top="1417" w:right="1417" w:bottom="1417" w:left="1417" w:header="708" w:footer="708" w:gutter="0"/>
          <w:cols w:space="708"/>
          <w:docGrid w:linePitch="360"/>
        </w:sectPr>
      </w:pPr>
    </w:p>
    <w:p w:rsidR="00196BE9" w:rsidRPr="00A54335" w:rsidRDefault="00E47CD3" w:rsidP="00A54335">
      <w:pPr>
        <w:spacing w:line="240" w:lineRule="auto"/>
        <w:jc w:val="both"/>
        <w:rPr>
          <w:rFonts w:ascii="Times New Roman" w:hAnsi="Times New Roman" w:cs="Times New Roman"/>
          <w:b/>
          <w:sz w:val="24"/>
          <w:szCs w:val="24"/>
        </w:rPr>
      </w:pPr>
      <w:r w:rsidRPr="00A54335">
        <w:rPr>
          <w:rFonts w:ascii="Times New Roman" w:hAnsi="Times New Roman" w:cs="Times New Roman"/>
          <w:b/>
          <w:sz w:val="24"/>
          <w:szCs w:val="24"/>
        </w:rPr>
        <w:lastRenderedPageBreak/>
        <w:t>1.6. Organizasyon Yapısı</w:t>
      </w:r>
    </w:p>
    <w:p w:rsidR="00E47CD3" w:rsidRPr="00A54335" w:rsidRDefault="00E47CD3" w:rsidP="00893976">
      <w:pPr>
        <w:spacing w:line="240" w:lineRule="auto"/>
        <w:jc w:val="both"/>
        <w:rPr>
          <w:rFonts w:ascii="Times New Roman" w:hAnsi="Times New Roman" w:cs="Times New Roman"/>
          <w:sz w:val="24"/>
          <w:szCs w:val="24"/>
        </w:rPr>
      </w:pPr>
    </w:p>
    <w:p w:rsidR="00E506A6" w:rsidRPr="00D83395" w:rsidRDefault="0076621E" w:rsidP="00E506A6">
      <w:pPr>
        <w:jc w:val="center"/>
        <w:rPr>
          <w:b/>
        </w:rPr>
      </w:pPr>
      <w:r>
        <w:rPr>
          <w:b/>
          <w:noProof/>
          <w:lang w:eastAsia="tr-TR"/>
        </w:rPr>
        <w:pict>
          <v:roundrect id="_x0000_s1026" style="position:absolute;left:0;text-align:left;margin-left:247.9pt;margin-top:22.95pt;width:188.25pt;height:49.5pt;z-index:251642368" arcsize="10923f">
            <v:shadow on="t" opacity=".5" offset="-6pt,-6pt"/>
            <v:textbox>
              <w:txbxContent>
                <w:p w:rsidR="00E506A6" w:rsidRPr="00E905FD" w:rsidRDefault="00E506A6" w:rsidP="00E506A6">
                  <w:pPr>
                    <w:spacing w:after="0" w:line="240" w:lineRule="auto"/>
                    <w:jc w:val="center"/>
                    <w:rPr>
                      <w:b/>
                      <w:sz w:val="20"/>
                      <w:szCs w:val="20"/>
                    </w:rPr>
                  </w:pPr>
                  <w:r w:rsidRPr="00E905FD">
                    <w:rPr>
                      <w:b/>
                      <w:sz w:val="20"/>
                      <w:szCs w:val="20"/>
                    </w:rPr>
                    <w:t>DAİRE BAŞKANI</w:t>
                  </w:r>
                </w:p>
                <w:p w:rsidR="00E506A6" w:rsidRPr="00E905FD" w:rsidRDefault="00E506A6" w:rsidP="00E506A6">
                  <w:pPr>
                    <w:spacing w:after="0" w:line="240" w:lineRule="auto"/>
                    <w:jc w:val="center"/>
                    <w:rPr>
                      <w:sz w:val="20"/>
                      <w:szCs w:val="20"/>
                    </w:rPr>
                  </w:pPr>
                  <w:r>
                    <w:rPr>
                      <w:sz w:val="20"/>
                      <w:szCs w:val="20"/>
                    </w:rPr>
                    <w:t>EJDER KIZGIN</w:t>
                  </w:r>
                </w:p>
              </w:txbxContent>
            </v:textbox>
          </v:roundrect>
        </w:pict>
      </w:r>
      <w:r w:rsidR="00E506A6" w:rsidRPr="00D83395">
        <w:rPr>
          <w:b/>
        </w:rPr>
        <w:t>İDARİ VE MALİ İŞLER DAİRE BAŞKANLIĞI ORGANİZASYON ŞEMASI</w:t>
      </w:r>
    </w:p>
    <w:p w:rsidR="00E506A6" w:rsidRDefault="0076621E" w:rsidP="00E506A6">
      <w:pPr>
        <w:jc w:val="center"/>
      </w:pPr>
      <w:r>
        <w:rPr>
          <w:noProof/>
          <w:lang w:eastAsia="tr-TR"/>
        </w:rPr>
        <w:pict>
          <v:roundrect id="_x0000_s1052" style="position:absolute;left:0;text-align:left;margin-left:598.15pt;margin-top:382.15pt;width:89.25pt;height:76.55pt;z-index:251668992" arcsize="10923f">
            <v:shadow on="t" opacity=".5" offset="-6pt,-6pt"/>
            <v:textbox style="mso-next-textbox:#_x0000_s1052">
              <w:txbxContent>
                <w:p w:rsidR="00E506A6" w:rsidRPr="00BA2B73" w:rsidRDefault="00E506A6" w:rsidP="00E506A6">
                  <w:pPr>
                    <w:spacing w:after="0" w:line="240" w:lineRule="auto"/>
                    <w:jc w:val="center"/>
                    <w:rPr>
                      <w:b/>
                      <w:sz w:val="20"/>
                      <w:szCs w:val="20"/>
                    </w:rPr>
                  </w:pPr>
                  <w:r>
                    <w:rPr>
                      <w:b/>
                      <w:sz w:val="20"/>
                      <w:szCs w:val="20"/>
                    </w:rPr>
                    <w:t>KİRALAMA İŞLEMLERİ</w:t>
                  </w:r>
                </w:p>
                <w:p w:rsidR="00E506A6" w:rsidRDefault="00E506A6" w:rsidP="00E506A6">
                  <w:pPr>
                    <w:spacing w:after="0" w:line="240" w:lineRule="auto"/>
                    <w:jc w:val="center"/>
                    <w:rPr>
                      <w:sz w:val="20"/>
                      <w:szCs w:val="20"/>
                    </w:rPr>
                  </w:pPr>
                  <w:r>
                    <w:rPr>
                      <w:sz w:val="20"/>
                      <w:szCs w:val="20"/>
                    </w:rPr>
                    <w:t>SEZAİ ÖZTAŞ</w:t>
                  </w:r>
                </w:p>
                <w:p w:rsidR="00E506A6" w:rsidRDefault="00E506A6" w:rsidP="00E506A6">
                  <w:pPr>
                    <w:spacing w:after="0" w:line="240" w:lineRule="auto"/>
                    <w:jc w:val="center"/>
                    <w:rPr>
                      <w:sz w:val="20"/>
                      <w:szCs w:val="20"/>
                    </w:rPr>
                  </w:pPr>
                  <w:r>
                    <w:rPr>
                      <w:sz w:val="20"/>
                      <w:szCs w:val="20"/>
                    </w:rPr>
                    <w:t>MEHMET ALİ KOSKA</w:t>
                  </w:r>
                </w:p>
                <w:p w:rsidR="00E506A6" w:rsidRPr="00117267" w:rsidRDefault="00E506A6" w:rsidP="00E506A6">
                  <w:pPr>
                    <w:spacing w:after="0" w:line="240" w:lineRule="auto"/>
                    <w:jc w:val="center"/>
                    <w:rPr>
                      <w:sz w:val="20"/>
                      <w:szCs w:val="20"/>
                    </w:rPr>
                  </w:pPr>
                </w:p>
              </w:txbxContent>
            </v:textbox>
          </v:roundrect>
        </w:pict>
      </w:r>
      <w:r>
        <w:rPr>
          <w:noProof/>
          <w:lang w:eastAsia="tr-TR"/>
        </w:rPr>
        <w:pict>
          <v:roundrect id="_x0000_s1038" style="position:absolute;left:0;text-align:left;margin-left:-32.6pt;margin-top:260.65pt;width:100.5pt;height:86.05pt;z-index:251654656" arcsize="10923f">
            <v:shadow on="t" opacity=".5" offset="-6pt,-6pt"/>
            <v:textbox style="mso-next-textbox:#_x0000_s1038">
              <w:txbxContent>
                <w:p w:rsidR="00E506A6" w:rsidRPr="00BA2B73" w:rsidRDefault="00E506A6" w:rsidP="00E506A6">
                  <w:pPr>
                    <w:spacing w:after="0" w:line="240" w:lineRule="auto"/>
                    <w:jc w:val="center"/>
                    <w:rPr>
                      <w:b/>
                      <w:sz w:val="20"/>
                      <w:szCs w:val="20"/>
                    </w:rPr>
                  </w:pPr>
                  <w:r w:rsidRPr="00BA2B73">
                    <w:rPr>
                      <w:b/>
                      <w:sz w:val="20"/>
                      <w:szCs w:val="20"/>
                    </w:rPr>
                    <w:t>İHALE ŞUBESİ</w:t>
                  </w:r>
                </w:p>
                <w:p w:rsidR="00E506A6" w:rsidRPr="00BA2B73" w:rsidRDefault="00E506A6" w:rsidP="00E506A6">
                  <w:pPr>
                    <w:spacing w:after="0" w:line="240" w:lineRule="auto"/>
                    <w:jc w:val="center"/>
                    <w:rPr>
                      <w:sz w:val="20"/>
                      <w:szCs w:val="20"/>
                    </w:rPr>
                  </w:pPr>
                  <w:r w:rsidRPr="00BA2B73">
                    <w:rPr>
                      <w:sz w:val="20"/>
                      <w:szCs w:val="20"/>
                    </w:rPr>
                    <w:t>SEZAİ ÖZTAŞ</w:t>
                  </w:r>
                </w:p>
                <w:p w:rsidR="00E506A6" w:rsidRDefault="00E506A6" w:rsidP="00E506A6">
                  <w:pPr>
                    <w:spacing w:after="0" w:line="240" w:lineRule="auto"/>
                    <w:jc w:val="center"/>
                    <w:rPr>
                      <w:sz w:val="20"/>
                      <w:szCs w:val="20"/>
                    </w:rPr>
                  </w:pPr>
                  <w:r w:rsidRPr="00BA2B73">
                    <w:rPr>
                      <w:sz w:val="20"/>
                      <w:szCs w:val="20"/>
                    </w:rPr>
                    <w:t>RAMAZAN CEYHAN</w:t>
                  </w:r>
                </w:p>
                <w:p w:rsidR="00E506A6" w:rsidRDefault="00E506A6" w:rsidP="00E506A6">
                  <w:pPr>
                    <w:spacing w:after="0" w:line="240" w:lineRule="auto"/>
                    <w:jc w:val="center"/>
                    <w:rPr>
                      <w:sz w:val="20"/>
                      <w:szCs w:val="20"/>
                    </w:rPr>
                  </w:pPr>
                  <w:r>
                    <w:rPr>
                      <w:sz w:val="20"/>
                      <w:szCs w:val="20"/>
                    </w:rPr>
                    <w:t>MEHMET ALİ KOSKA</w:t>
                  </w:r>
                </w:p>
                <w:p w:rsidR="00E506A6" w:rsidRPr="00BA2B73" w:rsidRDefault="00E506A6" w:rsidP="00E506A6">
                  <w:pPr>
                    <w:spacing w:after="0" w:line="240" w:lineRule="auto"/>
                    <w:jc w:val="center"/>
                    <w:rPr>
                      <w:sz w:val="20"/>
                      <w:szCs w:val="20"/>
                    </w:rPr>
                  </w:pPr>
                </w:p>
              </w:txbxContent>
            </v:textbox>
          </v:roundrect>
        </w:pict>
      </w:r>
      <w:r>
        <w:rPr>
          <w:noProof/>
          <w:lang w:eastAsia="tr-TR"/>
        </w:rPr>
        <w:pict>
          <v:roundrect id="_x0000_s1041" style="position:absolute;left:0;text-align:left;margin-left:535.9pt;margin-top:265.15pt;width:89.25pt;height:77.3pt;z-index:251657728" arcsize="10923f">
            <v:shadow on="t" opacity=".5" offset="-6pt,-6pt"/>
            <v:textbox style="mso-next-textbox:#_x0000_s1041">
              <w:txbxContent>
                <w:p w:rsidR="00E506A6" w:rsidRPr="00BA2B73" w:rsidRDefault="00E506A6" w:rsidP="00E506A6">
                  <w:pPr>
                    <w:spacing w:after="0" w:line="240" w:lineRule="auto"/>
                    <w:jc w:val="center"/>
                    <w:rPr>
                      <w:b/>
                      <w:sz w:val="20"/>
                      <w:szCs w:val="20"/>
                    </w:rPr>
                  </w:pPr>
                  <w:r w:rsidRPr="00BA2B73">
                    <w:rPr>
                      <w:b/>
                      <w:sz w:val="20"/>
                      <w:szCs w:val="20"/>
                    </w:rPr>
                    <w:t xml:space="preserve">İÇ HİZMETLER </w:t>
                  </w:r>
                  <w:r>
                    <w:rPr>
                      <w:b/>
                      <w:sz w:val="20"/>
                      <w:szCs w:val="20"/>
                    </w:rPr>
                    <w:t>TEMİZLİK</w:t>
                  </w:r>
                </w:p>
                <w:p w:rsidR="00E506A6" w:rsidRDefault="00E506A6" w:rsidP="00E506A6">
                  <w:pPr>
                    <w:spacing w:after="0" w:line="240" w:lineRule="auto"/>
                    <w:jc w:val="center"/>
                    <w:rPr>
                      <w:sz w:val="20"/>
                      <w:szCs w:val="20"/>
                    </w:rPr>
                  </w:pPr>
                  <w:r>
                    <w:rPr>
                      <w:sz w:val="20"/>
                      <w:szCs w:val="20"/>
                    </w:rPr>
                    <w:t>METİN BİLAL</w:t>
                  </w:r>
                </w:p>
              </w:txbxContent>
            </v:textbox>
          </v:roundrect>
        </w:pict>
      </w:r>
      <w:r>
        <w:rPr>
          <w:noProof/>
          <w:lang w:eastAsia="tr-TR"/>
        </w:rPr>
        <w:pict>
          <v:shapetype id="_x0000_t32" coordsize="21600,21600" o:spt="32" o:oned="t" path="m,l21600,21600e" filled="f">
            <v:path arrowok="t" fillok="f" o:connecttype="none"/>
            <o:lock v:ext="edit" shapetype="t"/>
          </v:shapetype>
          <v:shape id="_x0000_s1036" type="#_x0000_t32" style="position:absolute;left:0;text-align:left;margin-left:346.15pt;margin-top:235.5pt;width:294.75pt;height:0;flip:x;z-index:251652608" o:connectortype="straight"/>
        </w:pict>
      </w:r>
      <w:r>
        <w:rPr>
          <w:noProof/>
          <w:lang w:eastAsia="tr-TR"/>
        </w:rPr>
        <w:pict>
          <v:shape id="_x0000_s1048" type="#_x0000_t32" style="position:absolute;left:0;text-align:left;margin-left:716.6pt;margin-top:116.8pt;width:.1pt;height:143.85pt;z-index:251664896" o:connectortype="straight">
            <v:stroke endarrow="block"/>
          </v:shape>
        </w:pict>
      </w:r>
      <w:r>
        <w:rPr>
          <w:noProof/>
          <w:lang w:eastAsia="tr-TR"/>
        </w:rPr>
        <w:pict>
          <v:shape id="_x0000_s1056" type="#_x0000_t32" style="position:absolute;left:0;text-align:left;margin-left:337.15pt;margin-top:116.8pt;width:379.55pt;height:.05pt;flip:x;z-index:251673088" o:connectortype="straight"/>
        </w:pict>
      </w:r>
      <w:r>
        <w:rPr>
          <w:noProof/>
          <w:lang w:eastAsia="tr-TR"/>
        </w:rPr>
        <w:pict>
          <v:roundrect id="_x0000_s1050" style="position:absolute;left:0;text-align:left;margin-left:657.4pt;margin-top:260.7pt;width:88.5pt;height:88.65pt;z-index:251666944" arcsize="10923f">
            <v:shadow on="t" opacity=".5" offset="-6pt,-6pt"/>
            <v:textbox style="mso-next-textbox:#_x0000_s1050">
              <w:txbxContent>
                <w:p w:rsidR="00E506A6" w:rsidRDefault="00E506A6" w:rsidP="00E506A6">
                  <w:pPr>
                    <w:spacing w:after="0" w:line="240" w:lineRule="auto"/>
                    <w:jc w:val="center"/>
                    <w:rPr>
                      <w:b/>
                      <w:sz w:val="20"/>
                      <w:szCs w:val="20"/>
                    </w:rPr>
                  </w:pPr>
                  <w:r>
                    <w:rPr>
                      <w:b/>
                      <w:sz w:val="20"/>
                      <w:szCs w:val="20"/>
                    </w:rPr>
                    <w:t>KORUMA VE GÜVENLİK</w:t>
                  </w:r>
                  <w:r w:rsidRPr="00BA2B73">
                    <w:rPr>
                      <w:b/>
                      <w:sz w:val="20"/>
                      <w:szCs w:val="20"/>
                    </w:rPr>
                    <w:t xml:space="preserve"> ŞUBESİ</w:t>
                  </w:r>
                </w:p>
                <w:p w:rsidR="00E506A6" w:rsidRPr="0006769D" w:rsidRDefault="00E506A6" w:rsidP="00E506A6">
                  <w:pPr>
                    <w:spacing w:after="0" w:line="240" w:lineRule="auto"/>
                    <w:jc w:val="center"/>
                    <w:rPr>
                      <w:sz w:val="20"/>
                      <w:szCs w:val="20"/>
                    </w:rPr>
                  </w:pPr>
                  <w:r>
                    <w:rPr>
                      <w:sz w:val="20"/>
                      <w:szCs w:val="20"/>
                    </w:rPr>
                    <w:t>ADNAN GÖKŞEN</w:t>
                  </w:r>
                </w:p>
                <w:p w:rsidR="00E506A6" w:rsidRDefault="00E506A6" w:rsidP="00E506A6">
                  <w:pPr>
                    <w:spacing w:after="0" w:line="240" w:lineRule="auto"/>
                    <w:jc w:val="center"/>
                    <w:rPr>
                      <w:sz w:val="20"/>
                      <w:szCs w:val="20"/>
                    </w:rPr>
                  </w:pPr>
                  <w:r>
                    <w:rPr>
                      <w:sz w:val="20"/>
                      <w:szCs w:val="20"/>
                    </w:rPr>
                    <w:t>İSMAİL CEYHAN</w:t>
                  </w:r>
                </w:p>
                <w:p w:rsidR="00E506A6" w:rsidRDefault="00E506A6" w:rsidP="00E506A6"/>
              </w:txbxContent>
            </v:textbox>
          </v:roundrect>
        </w:pict>
      </w:r>
      <w:r>
        <w:rPr>
          <w:noProof/>
          <w:lang w:eastAsia="tr-TR"/>
        </w:rPr>
        <w:pict>
          <v:roundrect id="_x0000_s1042" style="position:absolute;left:0;text-align:left;margin-left:199.9pt;margin-top:261.5pt;width:93.75pt;height:103.2pt;z-index:251658752" arcsize="10923f">
            <v:shadow on="t" opacity=".5" offset="-6pt,-6pt"/>
            <v:textbox style="mso-next-textbox:#_x0000_s1042">
              <w:txbxContent>
                <w:p w:rsidR="00E506A6" w:rsidRPr="00BA2B73" w:rsidRDefault="00E506A6" w:rsidP="00E506A6">
                  <w:pPr>
                    <w:spacing w:after="0" w:line="240" w:lineRule="auto"/>
                    <w:jc w:val="center"/>
                    <w:rPr>
                      <w:b/>
                      <w:sz w:val="20"/>
                      <w:szCs w:val="20"/>
                    </w:rPr>
                  </w:pPr>
                  <w:r w:rsidRPr="00BA2B73">
                    <w:rPr>
                      <w:b/>
                      <w:sz w:val="20"/>
                      <w:szCs w:val="20"/>
                    </w:rPr>
                    <w:t>YEMEK KOMİSYONU ŞUBESİ</w:t>
                  </w:r>
                </w:p>
                <w:p w:rsidR="00E506A6" w:rsidRDefault="00E506A6" w:rsidP="00E506A6">
                  <w:pPr>
                    <w:spacing w:after="0" w:line="240" w:lineRule="auto"/>
                    <w:jc w:val="center"/>
                    <w:rPr>
                      <w:sz w:val="20"/>
                      <w:szCs w:val="20"/>
                    </w:rPr>
                  </w:pPr>
                  <w:r>
                    <w:rPr>
                      <w:sz w:val="20"/>
                      <w:szCs w:val="20"/>
                    </w:rPr>
                    <w:t>ABDULAZİZ ÇAPAR</w:t>
                  </w:r>
                </w:p>
                <w:p w:rsidR="00E506A6" w:rsidRPr="00BA2B73" w:rsidRDefault="00E506A6" w:rsidP="00E506A6">
                  <w:pPr>
                    <w:spacing w:after="0" w:line="240" w:lineRule="auto"/>
                    <w:jc w:val="center"/>
                    <w:rPr>
                      <w:sz w:val="20"/>
                      <w:szCs w:val="20"/>
                    </w:rPr>
                  </w:pPr>
                  <w:r w:rsidRPr="00BA2B73">
                    <w:rPr>
                      <w:sz w:val="20"/>
                      <w:szCs w:val="20"/>
                    </w:rPr>
                    <w:t>RAMAZAN CEYHAN</w:t>
                  </w:r>
                </w:p>
                <w:p w:rsidR="00E506A6" w:rsidRDefault="00E506A6" w:rsidP="00E506A6">
                  <w:pPr>
                    <w:spacing w:after="0" w:line="240" w:lineRule="auto"/>
                    <w:jc w:val="center"/>
                    <w:rPr>
                      <w:sz w:val="20"/>
                      <w:szCs w:val="20"/>
                    </w:rPr>
                  </w:pPr>
                </w:p>
                <w:p w:rsidR="00E506A6" w:rsidRPr="00B23134" w:rsidRDefault="00E506A6" w:rsidP="00E506A6">
                  <w:pPr>
                    <w:spacing w:after="0" w:line="240" w:lineRule="auto"/>
                    <w:jc w:val="center"/>
                    <w:rPr>
                      <w:sz w:val="20"/>
                      <w:szCs w:val="20"/>
                    </w:rPr>
                  </w:pPr>
                </w:p>
              </w:txbxContent>
            </v:textbox>
          </v:roundrect>
        </w:pict>
      </w:r>
      <w:r>
        <w:rPr>
          <w:noProof/>
          <w:lang w:eastAsia="tr-TR"/>
        </w:rPr>
        <w:pict>
          <v:shape id="_x0000_s1053" type="#_x0000_t32" style="position:absolute;left:0;text-align:left;margin-left:640.9pt;margin-top:355.2pt;width:0;height:26.95pt;z-index:251670016" o:connectortype="straight">
            <v:stroke endarrow="block"/>
          </v:shape>
        </w:pict>
      </w:r>
      <w:r>
        <w:rPr>
          <w:noProof/>
          <w:lang w:eastAsia="tr-TR"/>
        </w:rPr>
        <w:pict>
          <v:shape id="_x0000_s1051" type="#_x0000_t32" style="position:absolute;left:0;text-align:left;margin-left:640.9pt;margin-top:234.65pt;width:0;height:120.65pt;z-index:251667968" o:connectortype="straight"/>
        </w:pict>
      </w:r>
      <w:r>
        <w:rPr>
          <w:noProof/>
          <w:lang w:eastAsia="tr-TR"/>
        </w:rPr>
        <w:pict>
          <v:roundrect id="_x0000_s1049" style="position:absolute;left:0;text-align:left;margin-left:78.4pt;margin-top:261.5pt;width:112.5pt;height:87.8pt;z-index:251665920" arcsize="10923f">
            <v:shadow on="t" opacity=".5" offset="-6pt,-6pt"/>
            <v:textbox style="mso-next-textbox:#_x0000_s1049">
              <w:txbxContent>
                <w:p w:rsidR="00E506A6" w:rsidRPr="00BA2B73" w:rsidRDefault="00E506A6" w:rsidP="00E506A6">
                  <w:pPr>
                    <w:spacing w:after="0" w:line="240" w:lineRule="auto"/>
                    <w:jc w:val="center"/>
                    <w:rPr>
                      <w:b/>
                      <w:sz w:val="20"/>
                      <w:szCs w:val="20"/>
                    </w:rPr>
                  </w:pPr>
                  <w:r>
                    <w:rPr>
                      <w:b/>
                      <w:sz w:val="20"/>
                      <w:szCs w:val="20"/>
                    </w:rPr>
                    <w:t>SATINALMA</w:t>
                  </w:r>
                  <w:r w:rsidRPr="00BA2B73">
                    <w:rPr>
                      <w:b/>
                      <w:sz w:val="20"/>
                      <w:szCs w:val="20"/>
                    </w:rPr>
                    <w:t xml:space="preserve"> ŞUBESİ</w:t>
                  </w:r>
                </w:p>
                <w:p w:rsidR="00E506A6" w:rsidRDefault="00E506A6" w:rsidP="00E506A6">
                  <w:pPr>
                    <w:spacing w:after="0" w:line="240" w:lineRule="auto"/>
                    <w:jc w:val="center"/>
                    <w:rPr>
                      <w:sz w:val="20"/>
                      <w:szCs w:val="20"/>
                    </w:rPr>
                  </w:pPr>
                  <w:r>
                    <w:rPr>
                      <w:sz w:val="20"/>
                      <w:szCs w:val="20"/>
                    </w:rPr>
                    <w:t>ALAİTTİN ÖZSIĞINAN</w:t>
                  </w:r>
                </w:p>
                <w:p w:rsidR="00E506A6" w:rsidRDefault="00E506A6" w:rsidP="00E506A6">
                  <w:pPr>
                    <w:spacing w:after="0" w:line="240" w:lineRule="auto"/>
                    <w:jc w:val="center"/>
                    <w:rPr>
                      <w:sz w:val="20"/>
                      <w:szCs w:val="20"/>
                    </w:rPr>
                  </w:pPr>
                  <w:r w:rsidRPr="00910D6C">
                    <w:rPr>
                      <w:sz w:val="20"/>
                      <w:szCs w:val="20"/>
                    </w:rPr>
                    <w:t>CANAN ÖZEL</w:t>
                  </w:r>
                </w:p>
                <w:p w:rsidR="00E506A6" w:rsidRDefault="00E506A6" w:rsidP="00E506A6">
                  <w:pPr>
                    <w:spacing w:after="0" w:line="240" w:lineRule="auto"/>
                    <w:jc w:val="center"/>
                    <w:rPr>
                      <w:sz w:val="20"/>
                      <w:szCs w:val="20"/>
                    </w:rPr>
                  </w:pPr>
                  <w:r>
                    <w:rPr>
                      <w:sz w:val="20"/>
                      <w:szCs w:val="20"/>
                    </w:rPr>
                    <w:t>İBRAHİM ÂDEMOĞLU</w:t>
                  </w:r>
                </w:p>
                <w:p w:rsidR="00E506A6" w:rsidRDefault="00E506A6" w:rsidP="00E506A6">
                  <w:pPr>
                    <w:spacing w:after="0" w:line="240" w:lineRule="auto"/>
                    <w:jc w:val="center"/>
                    <w:rPr>
                      <w:sz w:val="20"/>
                      <w:szCs w:val="20"/>
                    </w:rPr>
                  </w:pPr>
                  <w:r>
                    <w:rPr>
                      <w:sz w:val="20"/>
                      <w:szCs w:val="20"/>
                    </w:rPr>
                    <w:t>ŞİRİN ARIKAN</w:t>
                  </w:r>
                </w:p>
                <w:p w:rsidR="00E506A6" w:rsidRDefault="00E506A6" w:rsidP="00E506A6">
                  <w:pPr>
                    <w:spacing w:after="0" w:line="240" w:lineRule="auto"/>
                    <w:jc w:val="center"/>
                    <w:rPr>
                      <w:sz w:val="20"/>
                      <w:szCs w:val="20"/>
                    </w:rPr>
                  </w:pPr>
                  <w:r>
                    <w:rPr>
                      <w:sz w:val="20"/>
                      <w:szCs w:val="20"/>
                    </w:rPr>
                    <w:t>UĞUR KOSKA</w:t>
                  </w:r>
                </w:p>
                <w:p w:rsidR="00E506A6" w:rsidRDefault="00E506A6" w:rsidP="00E506A6">
                  <w:pPr>
                    <w:spacing w:after="0" w:line="240" w:lineRule="auto"/>
                    <w:jc w:val="center"/>
                    <w:rPr>
                      <w:sz w:val="20"/>
                      <w:szCs w:val="20"/>
                    </w:rPr>
                  </w:pPr>
                </w:p>
                <w:p w:rsidR="00E506A6" w:rsidRPr="00910D6C" w:rsidRDefault="00E506A6" w:rsidP="00E506A6">
                  <w:pPr>
                    <w:spacing w:after="0" w:line="240" w:lineRule="auto"/>
                    <w:jc w:val="center"/>
                    <w:rPr>
                      <w:sz w:val="20"/>
                      <w:szCs w:val="20"/>
                    </w:rPr>
                  </w:pPr>
                  <w:r>
                    <w:rPr>
                      <w:sz w:val="20"/>
                      <w:szCs w:val="20"/>
                    </w:rPr>
                    <w:tab/>
                  </w:r>
                  <w:r>
                    <w:rPr>
                      <w:sz w:val="20"/>
                      <w:szCs w:val="20"/>
                    </w:rPr>
                    <w:tab/>
                  </w:r>
                </w:p>
                <w:p w:rsidR="00E506A6" w:rsidRDefault="00E506A6" w:rsidP="00E506A6"/>
              </w:txbxContent>
            </v:textbox>
          </v:roundrect>
        </w:pict>
      </w:r>
      <w:r>
        <w:rPr>
          <w:noProof/>
          <w:lang w:eastAsia="tr-TR"/>
        </w:rPr>
        <w:pict>
          <v:shape id="_x0000_s1028" type="#_x0000_t32" style="position:absolute;left:0;text-align:left;margin-left:129.45pt;margin-top:146.8pt;width:98.95pt;height:0;flip:x;z-index:251644416" o:connectortype="straight"/>
        </w:pict>
      </w:r>
      <w:r>
        <w:rPr>
          <w:noProof/>
          <w:lang w:eastAsia="tr-TR"/>
        </w:rPr>
        <w:pict>
          <v:shape id="_x0000_s1033" type="#_x0000_t32" style="position:absolute;left:0;text-align:left;margin-left:129.4pt;margin-top:147.6pt;width:.05pt;height:86.2pt;z-index:251649536" o:connectortype="straight"/>
        </w:pict>
      </w:r>
      <w:r>
        <w:rPr>
          <w:noProof/>
          <w:lang w:eastAsia="tr-TR"/>
        </w:rPr>
        <w:pict>
          <v:shape id="_x0000_s1034" type="#_x0000_t32" style="position:absolute;left:0;text-align:left;margin-left:583.9pt;margin-top:147.6pt;width:.05pt;height:86.95pt;z-index:251650560" o:connectortype="straight"/>
        </w:pict>
      </w:r>
      <w:r>
        <w:rPr>
          <w:noProof/>
          <w:lang w:eastAsia="tr-TR"/>
        </w:rPr>
        <w:pict>
          <v:shape id="_x0000_s1031" type="#_x0000_t32" style="position:absolute;left:0;text-align:left;margin-left:228.4pt;margin-top:146.8pt;width:355.5pt;height:.8pt;flip:x y;z-index:251647488" o:connectortype="straight"/>
        </w:pict>
      </w:r>
      <w:r>
        <w:rPr>
          <w:noProof/>
          <w:lang w:eastAsia="tr-TR"/>
        </w:rPr>
        <w:pict>
          <v:roundrect id="_x0000_s1032" style="position:absolute;left:0;text-align:left;margin-left:278.65pt;margin-top:128.75pt;width:111pt;height:41.25pt;z-index:251648512" arcsize="10923f">
            <v:shadow on="t" opacity=".5" offset="-6pt,-6pt"/>
            <v:textbox style="mso-next-textbox:#_x0000_s1032">
              <w:txbxContent>
                <w:p w:rsidR="00E506A6" w:rsidRPr="00E905FD" w:rsidRDefault="00E506A6" w:rsidP="00E506A6">
                  <w:pPr>
                    <w:spacing w:after="0" w:line="240" w:lineRule="auto"/>
                    <w:jc w:val="center"/>
                    <w:rPr>
                      <w:b/>
                      <w:sz w:val="20"/>
                      <w:szCs w:val="20"/>
                    </w:rPr>
                  </w:pPr>
                  <w:r w:rsidRPr="00E905FD">
                    <w:rPr>
                      <w:b/>
                      <w:sz w:val="20"/>
                      <w:szCs w:val="20"/>
                    </w:rPr>
                    <w:t>ŞUBE MÜDÜRÜ</w:t>
                  </w:r>
                </w:p>
                <w:p w:rsidR="00E506A6" w:rsidRPr="00E905FD" w:rsidRDefault="00E506A6" w:rsidP="00E506A6">
                  <w:pPr>
                    <w:spacing w:after="0" w:line="240" w:lineRule="auto"/>
                    <w:jc w:val="center"/>
                    <w:rPr>
                      <w:sz w:val="20"/>
                      <w:szCs w:val="20"/>
                    </w:rPr>
                  </w:pPr>
                  <w:r w:rsidRPr="00E905FD">
                    <w:rPr>
                      <w:sz w:val="20"/>
                      <w:szCs w:val="20"/>
                    </w:rPr>
                    <w:t>ABDULAZİZ ÇAPAR</w:t>
                  </w:r>
                </w:p>
              </w:txbxContent>
            </v:textbox>
          </v:roundrect>
        </w:pict>
      </w:r>
      <w:r>
        <w:rPr>
          <w:noProof/>
          <w:lang w:eastAsia="tr-TR"/>
        </w:rPr>
        <w:pict>
          <v:shape id="_x0000_s1055" type="#_x0000_t32" style="position:absolute;left:0;text-align:left;margin-left:71.65pt;margin-top:234.55pt;width:0;height:137pt;z-index:251672064" o:connectortype="straight">
            <v:stroke endarrow="block"/>
          </v:shape>
        </w:pict>
      </w:r>
      <w:r>
        <w:rPr>
          <w:noProof/>
          <w:lang w:eastAsia="tr-TR"/>
        </w:rPr>
        <w:pict>
          <v:roundrect id="_x0000_s1054" style="position:absolute;left:0;text-align:left;margin-left:34.9pt;margin-top:371.55pt;width:100.5pt;height:53.3pt;z-index:251671040" arcsize="10923f">
            <v:shadow on="t" opacity=".5" offset="-6pt,-6pt"/>
            <v:textbox style="mso-next-textbox:#_x0000_s1054">
              <w:txbxContent>
                <w:p w:rsidR="00E506A6" w:rsidRDefault="00E506A6" w:rsidP="00E506A6">
                  <w:pPr>
                    <w:spacing w:after="0" w:line="240" w:lineRule="auto"/>
                    <w:jc w:val="center"/>
                    <w:rPr>
                      <w:b/>
                      <w:sz w:val="20"/>
                      <w:szCs w:val="20"/>
                    </w:rPr>
                  </w:pPr>
                  <w:r>
                    <w:rPr>
                      <w:b/>
                      <w:sz w:val="20"/>
                      <w:szCs w:val="20"/>
                    </w:rPr>
                    <w:t>BİRİM İÇ KONTROL VE STRATEJİK PLAN</w:t>
                  </w:r>
                </w:p>
                <w:p w:rsidR="00E506A6" w:rsidRPr="00BA2B73" w:rsidRDefault="00E506A6" w:rsidP="00E506A6">
                  <w:pPr>
                    <w:spacing w:after="0" w:line="240" w:lineRule="auto"/>
                    <w:jc w:val="center"/>
                    <w:rPr>
                      <w:b/>
                      <w:sz w:val="20"/>
                      <w:szCs w:val="20"/>
                    </w:rPr>
                  </w:pPr>
                  <w:r>
                    <w:rPr>
                      <w:sz w:val="20"/>
                      <w:szCs w:val="20"/>
                    </w:rPr>
                    <w:t>SAFİYE MAT</w:t>
                  </w:r>
                </w:p>
              </w:txbxContent>
            </v:textbox>
          </v:roundrect>
        </w:pict>
      </w:r>
      <w:r>
        <w:rPr>
          <w:noProof/>
          <w:lang w:eastAsia="tr-TR"/>
        </w:rPr>
        <w:pict>
          <v:roundrect id="_x0000_s1045" style="position:absolute;left:0;text-align:left;margin-left:304.15pt;margin-top:261.5pt;width:99.75pt;height:87.8pt;z-index:251661824" arcsize="10923f">
            <v:shadow on="t" opacity=".5" offset="-6pt,-6pt"/>
            <v:textbox style="mso-next-textbox:#_x0000_s1045">
              <w:txbxContent>
                <w:p w:rsidR="00E506A6" w:rsidRPr="00BA2B73" w:rsidRDefault="00E506A6" w:rsidP="00E506A6">
                  <w:pPr>
                    <w:spacing w:after="0" w:line="240" w:lineRule="auto"/>
                    <w:jc w:val="center"/>
                    <w:rPr>
                      <w:b/>
                      <w:sz w:val="20"/>
                      <w:szCs w:val="20"/>
                    </w:rPr>
                  </w:pPr>
                  <w:r>
                    <w:rPr>
                      <w:b/>
                      <w:sz w:val="20"/>
                      <w:szCs w:val="20"/>
                    </w:rPr>
                    <w:t>PERSONEL ÖZLÜK İŞLERİ</w:t>
                  </w:r>
                  <w:r w:rsidRPr="00BA2B73">
                    <w:rPr>
                      <w:b/>
                      <w:sz w:val="20"/>
                      <w:szCs w:val="20"/>
                    </w:rPr>
                    <w:t xml:space="preserve"> ŞUBESİ</w:t>
                  </w:r>
                </w:p>
                <w:p w:rsidR="00E506A6" w:rsidRDefault="00E506A6" w:rsidP="00E506A6">
                  <w:pPr>
                    <w:spacing w:after="0" w:line="240" w:lineRule="auto"/>
                    <w:jc w:val="center"/>
                    <w:rPr>
                      <w:sz w:val="20"/>
                      <w:szCs w:val="20"/>
                    </w:rPr>
                  </w:pPr>
                  <w:r w:rsidRPr="00BA2B73">
                    <w:rPr>
                      <w:sz w:val="20"/>
                      <w:szCs w:val="20"/>
                    </w:rPr>
                    <w:t>RAMAZAN CEYHAN</w:t>
                  </w:r>
                </w:p>
                <w:p w:rsidR="00E506A6" w:rsidRPr="00BA2B73" w:rsidRDefault="00E506A6" w:rsidP="00E506A6">
                  <w:pPr>
                    <w:spacing w:after="0" w:line="240" w:lineRule="auto"/>
                    <w:jc w:val="center"/>
                    <w:rPr>
                      <w:sz w:val="20"/>
                      <w:szCs w:val="20"/>
                    </w:rPr>
                  </w:pPr>
                  <w:r>
                    <w:t xml:space="preserve"> </w:t>
                  </w:r>
                  <w:r>
                    <w:rPr>
                      <w:sz w:val="20"/>
                      <w:szCs w:val="20"/>
                    </w:rPr>
                    <w:t xml:space="preserve"> </w:t>
                  </w:r>
                </w:p>
                <w:p w:rsidR="00E506A6" w:rsidRDefault="00E506A6" w:rsidP="00E506A6"/>
              </w:txbxContent>
            </v:textbox>
          </v:roundrect>
        </w:pict>
      </w:r>
      <w:r>
        <w:rPr>
          <w:noProof/>
          <w:lang w:eastAsia="tr-TR"/>
        </w:rPr>
        <w:pict>
          <v:shape id="_x0000_s1035" type="#_x0000_t32" style="position:absolute;left:0;text-align:left;margin-left:1.15pt;margin-top:233.75pt;width:240pt;height:.8pt;flip:x y;z-index:251651584" o:connectortype="straight"/>
        </w:pict>
      </w:r>
      <w:r>
        <w:rPr>
          <w:noProof/>
          <w:lang w:eastAsia="tr-TR"/>
        </w:rPr>
        <w:pict>
          <v:roundrect id="_x0000_s1040" style="position:absolute;left:0;text-align:left;margin-left:409.15pt;margin-top:265.15pt;width:106.5pt;height:77.3pt;z-index:251656704" arcsize="10923f">
            <v:shadow on="t" opacity=".5" offset="-6pt,-6pt"/>
            <v:textbox style="mso-next-textbox:#_x0000_s1040">
              <w:txbxContent>
                <w:p w:rsidR="00E506A6" w:rsidRPr="00C61962" w:rsidRDefault="00E506A6" w:rsidP="00E506A6">
                  <w:pPr>
                    <w:spacing w:after="0" w:line="240" w:lineRule="auto"/>
                    <w:jc w:val="center"/>
                    <w:rPr>
                      <w:b/>
                      <w:sz w:val="20"/>
                      <w:szCs w:val="20"/>
                    </w:rPr>
                  </w:pPr>
                  <w:r w:rsidRPr="00C61962">
                    <w:rPr>
                      <w:b/>
                      <w:sz w:val="20"/>
                      <w:szCs w:val="20"/>
                    </w:rPr>
                    <w:t>TAŞINIR KAYIT KONTROL ŞUBESİ</w:t>
                  </w:r>
                </w:p>
                <w:p w:rsidR="00E506A6" w:rsidRDefault="00E506A6" w:rsidP="00E506A6">
                  <w:pPr>
                    <w:spacing w:after="0" w:line="240" w:lineRule="auto"/>
                    <w:jc w:val="center"/>
                    <w:rPr>
                      <w:sz w:val="20"/>
                      <w:szCs w:val="20"/>
                    </w:rPr>
                  </w:pPr>
                  <w:r w:rsidRPr="00C61962">
                    <w:rPr>
                      <w:sz w:val="20"/>
                      <w:szCs w:val="20"/>
                    </w:rPr>
                    <w:t xml:space="preserve"> MEHMET KAYA</w:t>
                  </w:r>
                </w:p>
                <w:p w:rsidR="00E506A6" w:rsidRDefault="00E506A6" w:rsidP="00E506A6">
                  <w:pPr>
                    <w:spacing w:after="0" w:line="240" w:lineRule="auto"/>
                    <w:jc w:val="center"/>
                    <w:rPr>
                      <w:sz w:val="20"/>
                      <w:szCs w:val="20"/>
                    </w:rPr>
                  </w:pPr>
                  <w:r>
                    <w:rPr>
                      <w:sz w:val="20"/>
                      <w:szCs w:val="20"/>
                    </w:rPr>
                    <w:t>MEHMET ALİ KOSKA</w:t>
                  </w:r>
                </w:p>
                <w:p w:rsidR="00E506A6" w:rsidRPr="00C61962" w:rsidRDefault="00E506A6" w:rsidP="00E506A6">
                  <w:pPr>
                    <w:spacing w:after="0" w:line="240" w:lineRule="auto"/>
                    <w:jc w:val="center"/>
                    <w:rPr>
                      <w:sz w:val="20"/>
                      <w:szCs w:val="20"/>
                    </w:rPr>
                  </w:pPr>
                </w:p>
              </w:txbxContent>
            </v:textbox>
          </v:roundrect>
        </w:pict>
      </w:r>
      <w:r>
        <w:rPr>
          <w:noProof/>
          <w:lang w:eastAsia="tr-TR"/>
        </w:rPr>
        <w:pict>
          <v:shape id="_x0000_s1044" type="#_x0000_t32" style="position:absolute;left:0;text-align:left;margin-left:346.15pt;margin-top:234.55pt;width:.05pt;height:26.95pt;z-index:251660800" o:connectortype="straight">
            <v:stroke endarrow="block"/>
          </v:shape>
        </w:pict>
      </w:r>
      <w:r>
        <w:rPr>
          <w:noProof/>
          <w:lang w:eastAsia="tr-TR"/>
        </w:rPr>
        <w:pict>
          <v:shape id="_x0000_s1047" type="#_x0000_t32" style="position:absolute;left:0;text-align:left;margin-left:583.9pt;margin-top:234.55pt;width:0;height:26.95pt;z-index:251663872" o:connectortype="straight">
            <v:stroke endarrow="block"/>
          </v:shape>
        </w:pict>
      </w:r>
      <w:r>
        <w:rPr>
          <w:noProof/>
          <w:lang w:eastAsia="tr-TR"/>
        </w:rPr>
        <w:pict>
          <v:shape id="_x0000_s1046" type="#_x0000_t32" style="position:absolute;left:0;text-align:left;margin-left:455.65pt;margin-top:234.55pt;width:0;height:26.95pt;z-index:251662848" o:connectortype="straight">
            <v:stroke endarrow="block"/>
          </v:shape>
        </w:pict>
      </w:r>
      <w:r>
        <w:rPr>
          <w:noProof/>
          <w:lang w:eastAsia="tr-TR"/>
        </w:rPr>
        <w:pict>
          <v:shape id="_x0000_s1043" type="#_x0000_t32" style="position:absolute;left:0;text-align:left;margin-left:241.15pt;margin-top:233.8pt;width:0;height:26.95pt;z-index:251659776" o:connectortype="straight">
            <v:stroke endarrow="block"/>
          </v:shape>
        </w:pict>
      </w:r>
      <w:r>
        <w:rPr>
          <w:noProof/>
          <w:lang w:eastAsia="tr-TR"/>
        </w:rPr>
        <w:pict>
          <v:shape id="_x0000_s1039" type="#_x0000_t32" style="position:absolute;left:0;text-align:left;margin-left:129.4pt;margin-top:233.75pt;width:0;height:26.95pt;z-index:251655680" o:connectortype="straight">
            <v:stroke endarrow="block"/>
          </v:shape>
        </w:pict>
      </w:r>
      <w:r>
        <w:rPr>
          <w:noProof/>
          <w:lang w:eastAsia="tr-TR"/>
        </w:rPr>
        <w:pict>
          <v:roundrect id="_x0000_s1030" style="position:absolute;left:0;text-align:left;margin-left:376.15pt;margin-top:67.95pt;width:117pt;height:40.5pt;z-index:251646464" arcsize="10923f">
            <v:shadow on="t" opacity=".5" offset="-6pt,-6pt"/>
            <v:textbox style="mso-next-textbox:#_x0000_s1030">
              <w:txbxContent>
                <w:p w:rsidR="00E506A6" w:rsidRDefault="009233CE" w:rsidP="00E506A6">
                  <w:pPr>
                    <w:spacing w:after="0" w:line="240" w:lineRule="auto"/>
                    <w:rPr>
                      <w:b/>
                      <w:sz w:val="20"/>
                      <w:szCs w:val="20"/>
                    </w:rPr>
                  </w:pPr>
                  <w:r>
                    <w:rPr>
                      <w:b/>
                      <w:sz w:val="20"/>
                      <w:szCs w:val="20"/>
                    </w:rPr>
                    <w:t>SEKRETER</w:t>
                  </w:r>
                </w:p>
                <w:p w:rsidR="009233CE" w:rsidRPr="009233CE" w:rsidRDefault="009233CE" w:rsidP="00E506A6">
                  <w:pPr>
                    <w:spacing w:after="0" w:line="240" w:lineRule="auto"/>
                    <w:rPr>
                      <w:sz w:val="20"/>
                      <w:szCs w:val="20"/>
                    </w:rPr>
                  </w:pPr>
                  <w:r w:rsidRPr="009233CE">
                    <w:rPr>
                      <w:sz w:val="20"/>
                      <w:szCs w:val="20"/>
                    </w:rPr>
                    <w:t>Safiye MAT</w:t>
                  </w:r>
                </w:p>
                <w:p w:rsidR="00E506A6" w:rsidRDefault="00E506A6" w:rsidP="00E506A6"/>
              </w:txbxContent>
            </v:textbox>
          </v:roundrect>
        </w:pict>
      </w:r>
      <w:r>
        <w:rPr>
          <w:noProof/>
          <w:lang w:eastAsia="tr-TR"/>
        </w:rPr>
        <w:pict>
          <v:shape id="_x0000_s1029" type="#_x0000_t32" style="position:absolute;left:0;text-align:left;margin-left:337.15pt;margin-top:89.65pt;width:39pt;height:.05pt;z-index:251645440" o:connectortype="straight"/>
        </w:pict>
      </w:r>
      <w:r>
        <w:rPr>
          <w:noProof/>
          <w:lang w:eastAsia="tr-TR"/>
        </w:rPr>
        <w:pict>
          <v:shape id="_x0000_s1027" type="#_x0000_t32" style="position:absolute;left:0;text-align:left;margin-left:337.15pt;margin-top:47pt;width:0;height:81.75pt;z-index:251643392" o:connectortype="straight"/>
        </w:pict>
      </w:r>
      <w:r>
        <w:rPr>
          <w:noProof/>
          <w:lang w:eastAsia="tr-TR"/>
        </w:rPr>
        <w:pict>
          <v:shape id="_x0000_s1037" type="#_x0000_t32" style="position:absolute;left:0;text-align:left;margin-left:1.15pt;margin-top:233.7pt;width:0;height:26.95pt;z-index:251653632" o:connectortype="straight">
            <v:stroke endarrow="block"/>
          </v:shape>
        </w:pict>
      </w:r>
    </w:p>
    <w:p w:rsidR="001024D8" w:rsidRPr="00A54335" w:rsidRDefault="001024D8" w:rsidP="00A54335">
      <w:pPr>
        <w:spacing w:line="240" w:lineRule="auto"/>
        <w:rPr>
          <w:rFonts w:ascii="Times New Roman" w:hAnsi="Times New Roman" w:cs="Times New Roman"/>
          <w:sz w:val="24"/>
          <w:szCs w:val="24"/>
        </w:rPr>
        <w:sectPr w:rsidR="001024D8" w:rsidRPr="00A54335" w:rsidSect="001024D8">
          <w:pgSz w:w="16838" w:h="11906" w:orient="landscape"/>
          <w:pgMar w:top="1418" w:right="1418" w:bottom="1418" w:left="1418" w:header="709" w:footer="709" w:gutter="0"/>
          <w:cols w:space="708"/>
          <w:docGrid w:linePitch="360"/>
        </w:sectPr>
      </w:pPr>
    </w:p>
    <w:p w:rsidR="00ED4125" w:rsidRPr="00A54335" w:rsidRDefault="00AB356E" w:rsidP="00A54335">
      <w:pPr>
        <w:spacing w:line="240" w:lineRule="auto"/>
        <w:jc w:val="both"/>
        <w:rPr>
          <w:rFonts w:ascii="Times New Roman" w:hAnsi="Times New Roman" w:cs="Times New Roman"/>
          <w:b/>
          <w:sz w:val="24"/>
          <w:szCs w:val="24"/>
          <w:lang w:eastAsia="tr-TR"/>
        </w:rPr>
      </w:pPr>
      <w:r w:rsidRPr="00A54335">
        <w:rPr>
          <w:rFonts w:ascii="Times New Roman" w:hAnsi="Times New Roman" w:cs="Times New Roman"/>
          <w:b/>
          <w:sz w:val="24"/>
          <w:szCs w:val="24"/>
          <w:lang w:eastAsia="tr-TR"/>
        </w:rPr>
        <w:lastRenderedPageBreak/>
        <w:t xml:space="preserve">2 </w:t>
      </w:r>
      <w:r w:rsidR="00ED4125" w:rsidRPr="00A54335">
        <w:rPr>
          <w:rFonts w:ascii="Times New Roman" w:hAnsi="Times New Roman" w:cs="Times New Roman"/>
          <w:b/>
          <w:sz w:val="24"/>
          <w:szCs w:val="24"/>
          <w:lang w:eastAsia="tr-TR"/>
        </w:rPr>
        <w:t>. KALİTE GÜVENCE SİSTEMİ</w:t>
      </w:r>
    </w:p>
    <w:p w:rsidR="00AB356E" w:rsidRPr="00A54335" w:rsidRDefault="00993887" w:rsidP="00A54335">
      <w:pPr>
        <w:spacing w:line="240" w:lineRule="auto"/>
        <w:jc w:val="both"/>
        <w:rPr>
          <w:rFonts w:ascii="Times New Roman" w:hAnsi="Times New Roman" w:cs="Times New Roman"/>
          <w:b/>
          <w:sz w:val="24"/>
          <w:szCs w:val="24"/>
          <w:lang w:eastAsia="tr-TR"/>
        </w:rPr>
      </w:pPr>
      <w:r w:rsidRPr="00A54335">
        <w:rPr>
          <w:rFonts w:ascii="Times New Roman" w:hAnsi="Times New Roman" w:cs="Times New Roman"/>
          <w:b/>
          <w:sz w:val="24"/>
          <w:szCs w:val="24"/>
          <w:lang w:eastAsia="tr-TR"/>
        </w:rPr>
        <w:t xml:space="preserve">2.1 ) </w:t>
      </w:r>
      <w:r w:rsidR="00AB356E" w:rsidRPr="00A54335">
        <w:rPr>
          <w:rFonts w:ascii="Times New Roman" w:hAnsi="Times New Roman" w:cs="Times New Roman"/>
          <w:b/>
          <w:sz w:val="24"/>
          <w:szCs w:val="24"/>
          <w:lang w:eastAsia="tr-TR"/>
        </w:rPr>
        <w:t>Kalite Politikası;</w:t>
      </w:r>
    </w:p>
    <w:p w:rsidR="00ED4125" w:rsidRPr="00A54335" w:rsidRDefault="005E65A4" w:rsidP="00A54335">
      <w:pPr>
        <w:spacing w:line="240" w:lineRule="auto"/>
        <w:jc w:val="both"/>
        <w:rPr>
          <w:rFonts w:ascii="Times New Roman" w:hAnsi="Times New Roman" w:cs="Times New Roman"/>
          <w:sz w:val="24"/>
          <w:szCs w:val="24"/>
          <w:lang w:eastAsia="tr-TR"/>
        </w:rPr>
      </w:pPr>
      <w:r w:rsidRPr="00A54335">
        <w:rPr>
          <w:rFonts w:ascii="Times New Roman" w:hAnsi="Times New Roman" w:cs="Times New Roman"/>
          <w:sz w:val="24"/>
          <w:szCs w:val="24"/>
          <w:lang w:eastAsia="tr-TR"/>
        </w:rPr>
        <w:t>Üniversitemiz</w:t>
      </w:r>
      <w:r w:rsidR="00ED4125" w:rsidRPr="00A54335">
        <w:rPr>
          <w:rFonts w:ascii="Times New Roman" w:hAnsi="Times New Roman" w:cs="Times New Roman"/>
          <w:sz w:val="24"/>
          <w:szCs w:val="24"/>
          <w:lang w:eastAsia="tr-TR"/>
        </w:rPr>
        <w:t xml:space="preserve"> Stratejik Planı çerçevesinde çalışmalar yürütülmüş olup; Birim kalite ekibi oluşturulmuş daire </w:t>
      </w:r>
      <w:r w:rsidR="00D709E7">
        <w:rPr>
          <w:rFonts w:ascii="Times New Roman" w:hAnsi="Times New Roman" w:cs="Times New Roman"/>
          <w:sz w:val="24"/>
          <w:szCs w:val="24"/>
          <w:lang w:eastAsia="tr-TR"/>
        </w:rPr>
        <w:t>B</w:t>
      </w:r>
      <w:r w:rsidR="00ED4125" w:rsidRPr="00A54335">
        <w:rPr>
          <w:rFonts w:ascii="Times New Roman" w:hAnsi="Times New Roman" w:cs="Times New Roman"/>
          <w:sz w:val="24"/>
          <w:szCs w:val="24"/>
          <w:lang w:eastAsia="tr-TR"/>
        </w:rPr>
        <w:t xml:space="preserve">aşkanlığı olarak kendi personelimize stratejik planlama, iç kontrol ve kalite toplantılarıyla bilgilendirmeler yapılmaktadır.  </w:t>
      </w:r>
    </w:p>
    <w:p w:rsidR="00ED4125" w:rsidRPr="00A54335" w:rsidRDefault="00ED4125" w:rsidP="00A54335">
      <w:pPr>
        <w:spacing w:line="240" w:lineRule="auto"/>
        <w:jc w:val="both"/>
        <w:rPr>
          <w:rFonts w:ascii="Times New Roman" w:hAnsi="Times New Roman" w:cs="Times New Roman"/>
          <w:sz w:val="24"/>
          <w:szCs w:val="24"/>
          <w:lang w:eastAsia="tr-TR"/>
        </w:rPr>
      </w:pPr>
      <w:r w:rsidRPr="00A54335">
        <w:rPr>
          <w:rFonts w:ascii="Times New Roman" w:hAnsi="Times New Roman" w:cs="Times New Roman"/>
          <w:sz w:val="24"/>
          <w:szCs w:val="24"/>
          <w:lang w:eastAsia="tr-TR"/>
        </w:rPr>
        <w:t xml:space="preserve">. Üniversitemizin stratejik amaç ve hedefleri göz önüne alınarak; </w:t>
      </w:r>
      <w:r w:rsidR="00151E3C" w:rsidRPr="00A54335">
        <w:rPr>
          <w:rFonts w:ascii="Times New Roman" w:hAnsi="Times New Roman" w:cs="Times New Roman"/>
          <w:sz w:val="24"/>
          <w:szCs w:val="24"/>
          <w:lang w:eastAsia="tr-TR"/>
        </w:rPr>
        <w:t>öncelikle misyon, vizyon ve stratejik amaç ve hedeflerimiz ile bu hedefler ile performans göstergeleri, görev tanımları, iş akış süreçleri, hizmet standartları ve hizmet envanteri tamamlanmıştır.</w:t>
      </w:r>
    </w:p>
    <w:p w:rsidR="00ED4125" w:rsidRPr="00A54335" w:rsidRDefault="00ED4125" w:rsidP="00A54335">
      <w:pPr>
        <w:spacing w:line="240" w:lineRule="auto"/>
        <w:jc w:val="both"/>
        <w:rPr>
          <w:rFonts w:ascii="Times New Roman" w:hAnsi="Times New Roman" w:cs="Times New Roman"/>
          <w:sz w:val="24"/>
          <w:szCs w:val="24"/>
          <w:lang w:eastAsia="tr-TR"/>
        </w:rPr>
      </w:pPr>
      <w:r w:rsidRPr="00A54335">
        <w:rPr>
          <w:rFonts w:ascii="Times New Roman" w:hAnsi="Times New Roman" w:cs="Times New Roman"/>
          <w:sz w:val="24"/>
          <w:szCs w:val="24"/>
          <w:lang w:eastAsia="tr-TR"/>
        </w:rPr>
        <w:t>. Başkanlığımız web sayfasının yenilenmesi ve sürekli güncellenmesi vb. programlarla Üniversite ve birim kalite toplantıları ile izleme ve değerlendirmeler yapılarak eksik noktalarımızın iyileştirilmesine gayret edilmiştir.</w:t>
      </w:r>
    </w:p>
    <w:p w:rsidR="00ED4125" w:rsidRPr="00A54335" w:rsidRDefault="00ED4125" w:rsidP="00A54335">
      <w:pPr>
        <w:spacing w:line="240" w:lineRule="auto"/>
        <w:jc w:val="both"/>
        <w:rPr>
          <w:rFonts w:ascii="Times New Roman" w:hAnsi="Times New Roman" w:cs="Times New Roman"/>
          <w:sz w:val="24"/>
          <w:szCs w:val="24"/>
          <w:lang w:eastAsia="tr-TR"/>
        </w:rPr>
      </w:pPr>
      <w:r w:rsidRPr="00A54335">
        <w:rPr>
          <w:rFonts w:ascii="Times New Roman" w:hAnsi="Times New Roman" w:cs="Times New Roman"/>
          <w:sz w:val="24"/>
          <w:szCs w:val="24"/>
          <w:lang w:eastAsia="tr-TR"/>
        </w:rPr>
        <w:t xml:space="preserve">. Stratejik Planımızdaki Amaç ve Hedefler ve stratejik planımızda yer almayan Açık ihale veya Doğrudan Temin Yöntemi ile Makine ve Teçhizat, Mal ve Hizmet vb. alımları ilgili mevzuatlara göre eğitim ve öğretime destek hizmeti sağlamaktayız. </w:t>
      </w:r>
    </w:p>
    <w:p w:rsidR="005E65A4" w:rsidRPr="00A54335" w:rsidRDefault="00ED4125" w:rsidP="00A54335">
      <w:pPr>
        <w:spacing w:line="240" w:lineRule="auto"/>
        <w:jc w:val="both"/>
        <w:rPr>
          <w:rFonts w:ascii="Times New Roman" w:hAnsi="Times New Roman" w:cs="Times New Roman"/>
          <w:sz w:val="24"/>
          <w:szCs w:val="24"/>
          <w:lang w:eastAsia="tr-TR"/>
        </w:rPr>
      </w:pPr>
      <w:r w:rsidRPr="00A54335">
        <w:rPr>
          <w:rFonts w:ascii="Times New Roman" w:hAnsi="Times New Roman" w:cs="Times New Roman"/>
          <w:sz w:val="24"/>
          <w:szCs w:val="24"/>
          <w:lang w:eastAsia="tr-TR"/>
        </w:rPr>
        <w:t xml:space="preserve"> . Eğitim ve</w:t>
      </w:r>
      <w:r w:rsidR="00180CEF" w:rsidRPr="00A54335">
        <w:rPr>
          <w:rFonts w:ascii="Times New Roman" w:hAnsi="Times New Roman" w:cs="Times New Roman"/>
          <w:sz w:val="24"/>
          <w:szCs w:val="24"/>
          <w:lang w:eastAsia="tr-TR"/>
        </w:rPr>
        <w:t xml:space="preserve"> öğretim binalarımız, dersliklerimiz, laboratuvarlarımız, idari binalarımız </w:t>
      </w:r>
      <w:r w:rsidR="00180CEF">
        <w:rPr>
          <w:rFonts w:ascii="Times New Roman" w:hAnsi="Times New Roman" w:cs="Times New Roman"/>
          <w:sz w:val="24"/>
          <w:szCs w:val="24"/>
          <w:lang w:eastAsia="tr-TR"/>
        </w:rPr>
        <w:t>Ü</w:t>
      </w:r>
      <w:r w:rsidR="00180CEF" w:rsidRPr="00A54335">
        <w:rPr>
          <w:rFonts w:ascii="Times New Roman" w:hAnsi="Times New Roman" w:cs="Times New Roman"/>
          <w:sz w:val="24"/>
          <w:szCs w:val="24"/>
          <w:lang w:eastAsia="tr-TR"/>
        </w:rPr>
        <w:t>niversitemizin ihtiyacı olan tüm makine-teçhizatlar, laboratuvar malzemeleri, demirbaş eşyalar, mefruşat alımları veya yazılım ve donanım alımları kalite güvence sistemleri dikkate alınarak uzun yıllar sorunsuz bir şekilde kullanılması düşünülerek ekonomik, kaliteli malzemelerin alımına gayret edilmektedir.</w:t>
      </w:r>
    </w:p>
    <w:tbl>
      <w:tblPr>
        <w:tblStyle w:val="TabloKlavuzu"/>
        <w:tblW w:w="15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93"/>
        <w:gridCol w:w="222"/>
      </w:tblGrid>
      <w:tr w:rsidR="00AB356E" w:rsidRPr="00A54335" w:rsidTr="00AB356E">
        <w:trPr>
          <w:trHeight w:val="223"/>
        </w:trPr>
        <w:tc>
          <w:tcPr>
            <w:tcW w:w="15693" w:type="dxa"/>
          </w:tcPr>
          <w:p w:rsidR="00AB356E" w:rsidRPr="00A54335" w:rsidRDefault="00AB356E" w:rsidP="00A54335">
            <w:pPr>
              <w:rPr>
                <w:rFonts w:ascii="Times New Roman" w:eastAsia="Times New Roman" w:hAnsi="Times New Roman" w:cs="Times New Roman"/>
                <w:b/>
                <w:bCs/>
                <w:sz w:val="24"/>
                <w:szCs w:val="24"/>
                <w:lang w:eastAsia="tr-TR"/>
              </w:rPr>
            </w:pPr>
          </w:p>
        </w:tc>
        <w:tc>
          <w:tcPr>
            <w:tcW w:w="222" w:type="dxa"/>
          </w:tcPr>
          <w:p w:rsidR="00AB356E" w:rsidRPr="00A54335" w:rsidRDefault="00AB356E" w:rsidP="00A54335">
            <w:pPr>
              <w:spacing w:before="100" w:beforeAutospacing="1" w:after="100" w:afterAutospacing="1"/>
              <w:outlineLvl w:val="2"/>
              <w:rPr>
                <w:rFonts w:ascii="Times New Roman" w:eastAsia="Times New Roman" w:hAnsi="Times New Roman" w:cs="Times New Roman"/>
                <w:b/>
                <w:bCs/>
                <w:sz w:val="24"/>
                <w:szCs w:val="24"/>
                <w:lang w:eastAsia="tr-TR"/>
              </w:rPr>
            </w:pPr>
          </w:p>
        </w:tc>
      </w:tr>
    </w:tbl>
    <w:p w:rsidR="00ED4125" w:rsidRPr="00A54335" w:rsidRDefault="00993887" w:rsidP="00A54335">
      <w:pPr>
        <w:spacing w:line="240" w:lineRule="auto"/>
        <w:jc w:val="both"/>
        <w:rPr>
          <w:rFonts w:ascii="Times New Roman" w:hAnsi="Times New Roman" w:cs="Times New Roman"/>
          <w:b/>
          <w:sz w:val="24"/>
          <w:szCs w:val="24"/>
          <w:lang w:eastAsia="tr-TR"/>
        </w:rPr>
      </w:pPr>
      <w:r w:rsidRPr="00A54335">
        <w:rPr>
          <w:rFonts w:ascii="Times New Roman" w:hAnsi="Times New Roman" w:cs="Times New Roman"/>
          <w:b/>
          <w:sz w:val="24"/>
          <w:szCs w:val="24"/>
          <w:lang w:eastAsia="tr-TR"/>
        </w:rPr>
        <w:t>3. Eğitim Ve Öğretim</w:t>
      </w:r>
    </w:p>
    <w:p w:rsidR="00ED4125" w:rsidRPr="00A54335" w:rsidRDefault="00ED4125" w:rsidP="00A54335">
      <w:pPr>
        <w:spacing w:line="240" w:lineRule="auto"/>
        <w:jc w:val="both"/>
        <w:rPr>
          <w:rFonts w:ascii="Times New Roman" w:hAnsi="Times New Roman" w:cs="Times New Roman"/>
          <w:sz w:val="24"/>
          <w:szCs w:val="24"/>
          <w:lang w:eastAsia="tr-TR"/>
        </w:rPr>
      </w:pPr>
      <w:r w:rsidRPr="00A54335">
        <w:rPr>
          <w:rFonts w:ascii="Times New Roman" w:hAnsi="Times New Roman" w:cs="Times New Roman"/>
          <w:sz w:val="24"/>
          <w:szCs w:val="24"/>
          <w:lang w:eastAsia="tr-TR"/>
        </w:rPr>
        <w:t xml:space="preserve">Başkanlığımız </w:t>
      </w:r>
      <w:r w:rsidR="00180CEF" w:rsidRPr="00A54335">
        <w:rPr>
          <w:rFonts w:ascii="Times New Roman" w:hAnsi="Times New Roman" w:cs="Times New Roman"/>
          <w:sz w:val="24"/>
          <w:szCs w:val="24"/>
          <w:lang w:eastAsia="tr-TR"/>
        </w:rPr>
        <w:t>eğitim ve öğretim alanında sade</w:t>
      </w:r>
      <w:r w:rsidR="00180CEF">
        <w:rPr>
          <w:rFonts w:ascii="Times New Roman" w:hAnsi="Times New Roman" w:cs="Times New Roman"/>
          <w:sz w:val="24"/>
          <w:szCs w:val="24"/>
          <w:lang w:eastAsia="tr-TR"/>
        </w:rPr>
        <w:t>ce destek hizmeti yürütmektedir.</w:t>
      </w:r>
      <w:r w:rsidR="00180CEF" w:rsidRPr="00A54335">
        <w:rPr>
          <w:rFonts w:ascii="Times New Roman" w:hAnsi="Times New Roman" w:cs="Times New Roman"/>
          <w:sz w:val="24"/>
          <w:szCs w:val="24"/>
          <w:lang w:eastAsia="tr-TR"/>
        </w:rPr>
        <w:t xml:space="preserve"> </w:t>
      </w:r>
      <w:r w:rsidR="00180CEF">
        <w:rPr>
          <w:rFonts w:ascii="Times New Roman" w:hAnsi="Times New Roman" w:cs="Times New Roman"/>
          <w:sz w:val="24"/>
          <w:szCs w:val="24"/>
          <w:lang w:eastAsia="tr-TR"/>
        </w:rPr>
        <w:t>B</w:t>
      </w:r>
      <w:r w:rsidR="00180CEF" w:rsidRPr="00A54335">
        <w:rPr>
          <w:rFonts w:ascii="Times New Roman" w:hAnsi="Times New Roman" w:cs="Times New Roman"/>
          <w:sz w:val="24"/>
          <w:szCs w:val="24"/>
          <w:lang w:eastAsia="tr-TR"/>
        </w:rPr>
        <w:t xml:space="preserve">u amaçla birimlerimizden gelen talepler doğrultusunda kanun, yönetmelik ve mevzuatlar çerçevesinde makine-teçhizat alımları, laboratuvar malzemeleri alımları, bilişim alımları (lisans, yazılım, program vb.) mal ve malzeme alımları vb. alımlar ile eğitim ve öğretime katkı sağlamaktadır. </w:t>
      </w:r>
      <w:r w:rsidR="00180CEF">
        <w:rPr>
          <w:rFonts w:ascii="Times New Roman" w:hAnsi="Times New Roman" w:cs="Times New Roman"/>
          <w:sz w:val="24"/>
          <w:szCs w:val="24"/>
          <w:lang w:eastAsia="tr-TR"/>
        </w:rPr>
        <w:t>S</w:t>
      </w:r>
      <w:r w:rsidR="00180CEF" w:rsidRPr="00A54335">
        <w:rPr>
          <w:rFonts w:ascii="Times New Roman" w:hAnsi="Times New Roman" w:cs="Times New Roman"/>
          <w:sz w:val="24"/>
          <w:szCs w:val="24"/>
          <w:lang w:eastAsia="tr-TR"/>
        </w:rPr>
        <w:t>tratejik amaç ve hedefler;  stratejik amaç 1. eğitim ve öğretimin kalitesini geliştirerek öncelikle bölgenin sonra ülkemizin ihtiyaç duyduğu insan kaynağını yetiştirmek.</w:t>
      </w:r>
    </w:p>
    <w:p w:rsidR="00993887" w:rsidRPr="00A54335" w:rsidRDefault="00993887" w:rsidP="00A54335">
      <w:pPr>
        <w:spacing w:line="240" w:lineRule="auto"/>
        <w:jc w:val="both"/>
        <w:rPr>
          <w:rFonts w:ascii="Times New Roman" w:hAnsi="Times New Roman" w:cs="Times New Roman"/>
          <w:b/>
          <w:sz w:val="24"/>
          <w:szCs w:val="24"/>
          <w:lang w:eastAsia="tr-TR"/>
        </w:rPr>
      </w:pPr>
    </w:p>
    <w:p w:rsidR="00FA79FD" w:rsidRPr="00A54335" w:rsidRDefault="00AE79D3" w:rsidP="00A54335">
      <w:pPr>
        <w:spacing w:line="240" w:lineRule="auto"/>
        <w:jc w:val="both"/>
        <w:rPr>
          <w:rFonts w:ascii="Times New Roman" w:hAnsi="Times New Roman" w:cs="Times New Roman"/>
          <w:b/>
          <w:sz w:val="24"/>
          <w:szCs w:val="24"/>
          <w:lang w:eastAsia="tr-TR"/>
        </w:rPr>
      </w:pPr>
      <w:r w:rsidRPr="00A54335">
        <w:rPr>
          <w:rFonts w:ascii="Times New Roman" w:hAnsi="Times New Roman" w:cs="Times New Roman"/>
          <w:b/>
          <w:sz w:val="24"/>
          <w:szCs w:val="24"/>
          <w:lang w:eastAsia="tr-TR"/>
        </w:rPr>
        <w:t>4.Araştırma Ve Geliştirme</w:t>
      </w:r>
    </w:p>
    <w:p w:rsidR="00FA79FD" w:rsidRPr="00A54335" w:rsidRDefault="00FA79FD" w:rsidP="00A54335">
      <w:pPr>
        <w:spacing w:line="240" w:lineRule="auto"/>
        <w:jc w:val="both"/>
        <w:rPr>
          <w:rFonts w:ascii="Times New Roman" w:hAnsi="Times New Roman" w:cs="Times New Roman"/>
          <w:sz w:val="24"/>
          <w:szCs w:val="24"/>
          <w:lang w:eastAsia="tr-TR"/>
        </w:rPr>
      </w:pPr>
      <w:r w:rsidRPr="00A54335">
        <w:rPr>
          <w:rFonts w:ascii="Times New Roman" w:hAnsi="Times New Roman" w:cs="Times New Roman"/>
          <w:sz w:val="24"/>
          <w:szCs w:val="24"/>
          <w:lang w:eastAsia="tr-TR"/>
        </w:rPr>
        <w:t xml:space="preserve"> Başkanlığımızda Araştırma ve Geliştirme çalışması yapılmamaktadır.  </w:t>
      </w:r>
    </w:p>
    <w:p w:rsidR="00AE79D3" w:rsidRPr="00A54335" w:rsidRDefault="00AE79D3" w:rsidP="00A54335">
      <w:pPr>
        <w:spacing w:line="240" w:lineRule="auto"/>
        <w:jc w:val="both"/>
        <w:rPr>
          <w:rFonts w:ascii="Times New Roman" w:hAnsi="Times New Roman" w:cs="Times New Roman"/>
          <w:b/>
          <w:sz w:val="24"/>
          <w:szCs w:val="24"/>
          <w:lang w:eastAsia="tr-TR"/>
        </w:rPr>
      </w:pPr>
    </w:p>
    <w:p w:rsidR="00FA79FD" w:rsidRPr="00A54335" w:rsidRDefault="00AE79D3" w:rsidP="00A54335">
      <w:pPr>
        <w:spacing w:line="240" w:lineRule="auto"/>
        <w:jc w:val="both"/>
        <w:rPr>
          <w:rFonts w:ascii="Times New Roman" w:hAnsi="Times New Roman" w:cs="Times New Roman"/>
          <w:b/>
          <w:sz w:val="24"/>
          <w:szCs w:val="24"/>
          <w:lang w:eastAsia="tr-TR"/>
        </w:rPr>
      </w:pPr>
      <w:r w:rsidRPr="00A54335">
        <w:rPr>
          <w:rFonts w:ascii="Times New Roman" w:hAnsi="Times New Roman" w:cs="Times New Roman"/>
          <w:b/>
          <w:sz w:val="24"/>
          <w:szCs w:val="24"/>
          <w:lang w:eastAsia="tr-TR"/>
        </w:rPr>
        <w:t>5. Yönetim Sistemi</w:t>
      </w:r>
    </w:p>
    <w:p w:rsidR="00FA79FD" w:rsidRPr="00A54335" w:rsidRDefault="00AE79D3" w:rsidP="00A54335">
      <w:pPr>
        <w:spacing w:line="240" w:lineRule="auto"/>
        <w:jc w:val="both"/>
        <w:rPr>
          <w:rFonts w:ascii="Times New Roman" w:hAnsi="Times New Roman" w:cs="Times New Roman"/>
          <w:b/>
          <w:sz w:val="24"/>
          <w:szCs w:val="24"/>
          <w:lang w:eastAsia="tr-TR"/>
        </w:rPr>
      </w:pPr>
      <w:r w:rsidRPr="00A54335">
        <w:rPr>
          <w:rFonts w:ascii="Times New Roman" w:hAnsi="Times New Roman" w:cs="Times New Roman"/>
          <w:b/>
          <w:sz w:val="24"/>
          <w:szCs w:val="24"/>
          <w:lang w:eastAsia="tr-TR"/>
        </w:rPr>
        <w:t>5</w:t>
      </w:r>
      <w:r w:rsidR="00FA79FD" w:rsidRPr="00A54335">
        <w:rPr>
          <w:rFonts w:ascii="Times New Roman" w:hAnsi="Times New Roman" w:cs="Times New Roman"/>
          <w:b/>
          <w:sz w:val="24"/>
          <w:szCs w:val="24"/>
          <w:lang w:eastAsia="tr-TR"/>
        </w:rPr>
        <w:t>.1 Yönetim ve İdari Birimlerin Yapısı</w:t>
      </w:r>
    </w:p>
    <w:p w:rsidR="00151E3C" w:rsidRDefault="00151E3C" w:rsidP="00A54335">
      <w:pPr>
        <w:spacing w:line="240" w:lineRule="auto"/>
        <w:jc w:val="both"/>
        <w:rPr>
          <w:rFonts w:ascii="Times New Roman" w:hAnsi="Times New Roman" w:cs="Times New Roman"/>
          <w:sz w:val="24"/>
          <w:szCs w:val="24"/>
          <w:lang w:eastAsia="tr-TR"/>
        </w:rPr>
      </w:pPr>
      <w:r w:rsidRPr="00A54335">
        <w:rPr>
          <w:rFonts w:ascii="Times New Roman" w:hAnsi="Times New Roman" w:cs="Times New Roman"/>
          <w:sz w:val="24"/>
          <w:szCs w:val="24"/>
          <w:lang w:eastAsia="tr-TR"/>
        </w:rPr>
        <w:t xml:space="preserve">İdari ve Mali İşler Daire Başkanlığımız Satınalma ve İhale Şube Müdürlüğü, İç Hizmetler </w:t>
      </w:r>
      <w:r w:rsidR="000D2317">
        <w:rPr>
          <w:rFonts w:ascii="Times New Roman" w:hAnsi="Times New Roman" w:cs="Times New Roman"/>
          <w:sz w:val="24"/>
          <w:szCs w:val="24"/>
          <w:lang w:eastAsia="tr-TR"/>
        </w:rPr>
        <w:t>Şefliği</w:t>
      </w:r>
      <w:r w:rsidRPr="00A54335">
        <w:rPr>
          <w:rFonts w:ascii="Times New Roman" w:hAnsi="Times New Roman" w:cs="Times New Roman"/>
          <w:sz w:val="24"/>
          <w:szCs w:val="24"/>
          <w:lang w:eastAsia="tr-TR"/>
        </w:rPr>
        <w:t>, Koruma ve Güvenlik Birimi ve Taşınır Kayıt Kontrol Birimi şeklinde örgütlenmiştir.</w:t>
      </w:r>
    </w:p>
    <w:p w:rsidR="00FA79FD" w:rsidRPr="00A54335" w:rsidRDefault="00FA79FD" w:rsidP="00A54335">
      <w:pPr>
        <w:spacing w:line="240" w:lineRule="auto"/>
        <w:jc w:val="both"/>
        <w:rPr>
          <w:rFonts w:ascii="Times New Roman" w:hAnsi="Times New Roman" w:cs="Times New Roman"/>
          <w:sz w:val="24"/>
          <w:szCs w:val="24"/>
          <w:lang w:eastAsia="tr-TR"/>
        </w:rPr>
      </w:pPr>
      <w:r w:rsidRPr="00A54335">
        <w:rPr>
          <w:rFonts w:ascii="Times New Roman" w:hAnsi="Times New Roman" w:cs="Times New Roman"/>
          <w:sz w:val="24"/>
          <w:szCs w:val="24"/>
          <w:lang w:eastAsia="tr-TR"/>
        </w:rPr>
        <w:t xml:space="preserve">Başkanlığımız </w:t>
      </w:r>
      <w:r w:rsidR="00180CEF" w:rsidRPr="00A54335">
        <w:rPr>
          <w:rFonts w:ascii="Times New Roman" w:hAnsi="Times New Roman" w:cs="Times New Roman"/>
          <w:sz w:val="24"/>
          <w:szCs w:val="24"/>
          <w:lang w:eastAsia="tr-TR"/>
        </w:rPr>
        <w:t>iç kontrol standartları eylem planımızda ve stratejik planımızda yer alan misyon, vizyon ve temel değerleri, stratejik amaç ve hedefleri, performans göstergeleri, görev tanımları, iş akış şemaları, mali süreçleri (ilgili kanuni yönetmelik, mevzuat vb.), hizmet envanteri ve hizmet standartları, anketler, kalite eğitimleri vb. çalışmalar yapılmaktadır.</w:t>
      </w:r>
    </w:p>
    <w:p w:rsidR="00655C85" w:rsidRPr="00A54335" w:rsidRDefault="00151E3C" w:rsidP="00A54335">
      <w:pPr>
        <w:spacing w:line="240" w:lineRule="auto"/>
        <w:rPr>
          <w:rFonts w:ascii="Times New Roman" w:hAnsi="Times New Roman" w:cs="Times New Roman"/>
          <w:b/>
          <w:sz w:val="24"/>
          <w:szCs w:val="24"/>
          <w:lang w:eastAsia="tr-TR"/>
        </w:rPr>
      </w:pPr>
      <w:r>
        <w:rPr>
          <w:rFonts w:ascii="Times New Roman" w:hAnsi="Times New Roman" w:cs="Times New Roman"/>
          <w:b/>
          <w:sz w:val="24"/>
          <w:szCs w:val="24"/>
          <w:lang w:eastAsia="tr-TR"/>
        </w:rPr>
        <w:t>5</w:t>
      </w:r>
      <w:r w:rsidR="00FA79FD" w:rsidRPr="00A54335">
        <w:rPr>
          <w:rFonts w:ascii="Times New Roman" w:hAnsi="Times New Roman" w:cs="Times New Roman"/>
          <w:b/>
          <w:sz w:val="24"/>
          <w:szCs w:val="24"/>
          <w:lang w:eastAsia="tr-TR"/>
        </w:rPr>
        <w:t>.2 Kaynakların Yönetimi</w:t>
      </w:r>
    </w:p>
    <w:p w:rsidR="00FA79FD" w:rsidRPr="00A54335" w:rsidRDefault="00FA79FD" w:rsidP="00A54335">
      <w:pPr>
        <w:spacing w:line="240" w:lineRule="auto"/>
        <w:jc w:val="both"/>
        <w:rPr>
          <w:rFonts w:ascii="Times New Roman" w:hAnsi="Times New Roman" w:cs="Times New Roman"/>
          <w:sz w:val="24"/>
          <w:szCs w:val="24"/>
          <w:lang w:eastAsia="tr-TR"/>
        </w:rPr>
      </w:pPr>
      <w:r w:rsidRPr="00A54335">
        <w:rPr>
          <w:rFonts w:ascii="Times New Roman" w:hAnsi="Times New Roman" w:cs="Times New Roman"/>
          <w:sz w:val="24"/>
          <w:szCs w:val="24"/>
          <w:lang w:eastAsia="tr-TR"/>
        </w:rPr>
        <w:lastRenderedPageBreak/>
        <w:t>Mali Kaynakların Yönetimi; 5018 sayılı Kamu Mali Yönetimi Kontrol Kanunu, 4734 sayılı Kamu İhale Kanunu, 4734 sayılı Kamu İhale Sözleşmeleri Kanunu, 657 sayılı Devlet Memurları Kanunları, 6245 sayılı Harcırah Kanunları ve Yönetmelikleri, Merkezi Yönetim Harcama Belgeleri Yönetmeliği, Ön Ödeme Usul ve Esasları Hakkında Yönetmelikler, Taşınır Mal Yönetmeliği, Mal Alım İhaleleri Alımı Yönetmeliği, Hizmet Alım İhaleleri Yönetmeliği vb. Kanun, Yönetmelikler ve Mevzuatlar çerçevesinde yapılmaktadır. Taşınır kaynakların yönetimi ve etkinliğine yönelik uygulamalar; Taşı</w:t>
      </w:r>
      <w:r w:rsidR="00D709E7">
        <w:rPr>
          <w:rFonts w:ascii="Times New Roman" w:hAnsi="Times New Roman" w:cs="Times New Roman"/>
          <w:sz w:val="24"/>
          <w:szCs w:val="24"/>
          <w:lang w:eastAsia="tr-TR"/>
        </w:rPr>
        <w:t>nır Mal Yönetmeliği kapsamında B</w:t>
      </w:r>
      <w:r w:rsidRPr="00A54335">
        <w:rPr>
          <w:rFonts w:ascii="Times New Roman" w:hAnsi="Times New Roman" w:cs="Times New Roman"/>
          <w:sz w:val="24"/>
          <w:szCs w:val="24"/>
          <w:lang w:eastAsia="tr-TR"/>
        </w:rPr>
        <w:t xml:space="preserve">aşkanlığınızca satın alınan mal ve malzemelerin depoya alınması, saklanması ve ilgili birime teslim edilmesi aşamalarından oluşur, mal ve malzemeler zimmetle teslim edildiği andan itibaren sorumluluğumuz kalkmakta zimmetle devralan birimin veya kişilerin sorumluluğuna geçmektedir. Tüm bu taşınır işlemleri Maliye Bakanlığının KBS (Kamu Harcama ve Muhasebe Bilişim Sistemi) içerisine bulunan Taşınır Kayıt ve Yönetim Sistemi (TKYS) ile kayıt altına alınmaktadır. </w:t>
      </w:r>
    </w:p>
    <w:p w:rsidR="00655C85" w:rsidRPr="00A54335" w:rsidRDefault="00180CEF" w:rsidP="00A54335">
      <w:pPr>
        <w:spacing w:line="240" w:lineRule="auto"/>
        <w:jc w:val="both"/>
        <w:rPr>
          <w:rFonts w:ascii="Times New Roman" w:hAnsi="Times New Roman" w:cs="Times New Roman"/>
          <w:b/>
          <w:sz w:val="24"/>
          <w:szCs w:val="24"/>
          <w:lang w:eastAsia="tr-TR"/>
        </w:rPr>
      </w:pPr>
      <w:r>
        <w:rPr>
          <w:rFonts w:ascii="Times New Roman" w:hAnsi="Times New Roman" w:cs="Times New Roman"/>
          <w:b/>
          <w:sz w:val="24"/>
          <w:szCs w:val="24"/>
          <w:lang w:eastAsia="tr-TR"/>
        </w:rPr>
        <w:t>5</w:t>
      </w:r>
      <w:r w:rsidR="00655C85" w:rsidRPr="00A54335">
        <w:rPr>
          <w:rFonts w:ascii="Times New Roman" w:hAnsi="Times New Roman" w:cs="Times New Roman"/>
          <w:b/>
          <w:sz w:val="24"/>
          <w:szCs w:val="24"/>
          <w:lang w:eastAsia="tr-TR"/>
        </w:rPr>
        <w:t xml:space="preserve">.3 Bilgi Yönetim Sistemi </w:t>
      </w:r>
    </w:p>
    <w:p w:rsidR="00655C85" w:rsidRPr="00A54335" w:rsidRDefault="00655C85" w:rsidP="00A54335">
      <w:pPr>
        <w:spacing w:line="240" w:lineRule="auto"/>
        <w:jc w:val="both"/>
        <w:rPr>
          <w:rFonts w:ascii="Times New Roman" w:hAnsi="Times New Roman" w:cs="Times New Roman"/>
          <w:sz w:val="24"/>
          <w:szCs w:val="24"/>
          <w:lang w:eastAsia="tr-TR"/>
        </w:rPr>
      </w:pPr>
      <w:r w:rsidRPr="00A54335">
        <w:rPr>
          <w:rFonts w:ascii="Times New Roman" w:hAnsi="Times New Roman" w:cs="Times New Roman"/>
          <w:sz w:val="24"/>
          <w:szCs w:val="24"/>
          <w:lang w:eastAsia="tr-TR"/>
        </w:rPr>
        <w:t xml:space="preserve">Faaliyetlerimiz </w:t>
      </w:r>
      <w:r w:rsidR="000718AB">
        <w:rPr>
          <w:rFonts w:ascii="Times New Roman" w:hAnsi="Times New Roman" w:cs="Times New Roman"/>
          <w:sz w:val="24"/>
          <w:szCs w:val="24"/>
          <w:lang w:eastAsia="tr-TR"/>
        </w:rPr>
        <w:t xml:space="preserve">4734 sayılı Kamu İhale Kanunu ve </w:t>
      </w:r>
      <w:r w:rsidRPr="00A54335">
        <w:rPr>
          <w:rFonts w:ascii="Times New Roman" w:hAnsi="Times New Roman" w:cs="Times New Roman"/>
          <w:sz w:val="24"/>
          <w:szCs w:val="24"/>
          <w:lang w:eastAsia="tr-TR"/>
        </w:rPr>
        <w:t>5018 sayılı Kamu Mali Yönetimi ve Kontrol Kanunu gereğince yapılmaktadır. Başkanlığımızca yapılan tüm işlemler Kanun, Yönetmelik ve Mevzuatlara tabi olup yapılan tüm işlemler raporlanmakta ve kayıt altına alınmaktadır. Örneğin Faaliyet Raporu, Kamu Yatırımları İzleme ve Değerlendirme Raporu, Kurumsal Mali Durum ve Beklentiler Raporu, Performans programları vb. Başkanlığımız web sayfasında bulunan formlar, belgeler, programlar, duyurular, güncel mevzuatlar, ihale duyuru ve ilanları, personel dahili telefon list</w:t>
      </w:r>
      <w:r w:rsidR="00D709E7">
        <w:rPr>
          <w:rFonts w:ascii="Times New Roman" w:hAnsi="Times New Roman" w:cs="Times New Roman"/>
          <w:sz w:val="24"/>
          <w:szCs w:val="24"/>
          <w:lang w:eastAsia="tr-TR"/>
        </w:rPr>
        <w:t>esi, Personel tanıtım sayfası, B</w:t>
      </w:r>
      <w:r w:rsidRPr="00A54335">
        <w:rPr>
          <w:rFonts w:ascii="Times New Roman" w:hAnsi="Times New Roman" w:cs="Times New Roman"/>
          <w:sz w:val="24"/>
          <w:szCs w:val="24"/>
          <w:lang w:eastAsia="tr-TR"/>
        </w:rPr>
        <w:t xml:space="preserve">aşkanlığımızla ilişkili diğer kurumlara ait web siteleri ekranları vb. Bilgi Yönetimi Sistemleri kullanılarak tüm paydaşlarımızın web sayfamızdan faydalanmaları sağlanmıştır.   </w:t>
      </w:r>
    </w:p>
    <w:p w:rsidR="00655C85" w:rsidRPr="00A54335" w:rsidRDefault="00D709E7" w:rsidP="00445B28">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 xml:space="preserve">. EKAP, </w:t>
      </w:r>
      <w:r w:rsidR="00655C85" w:rsidRPr="00A54335">
        <w:rPr>
          <w:rFonts w:ascii="Times New Roman" w:hAnsi="Times New Roman" w:cs="Times New Roman"/>
          <w:sz w:val="24"/>
          <w:szCs w:val="24"/>
          <w:lang w:eastAsia="tr-TR"/>
        </w:rPr>
        <w:t xml:space="preserve">İhalelerimiz bu platformdan yapılmaktadır. </w:t>
      </w:r>
    </w:p>
    <w:p w:rsidR="00655C85" w:rsidRPr="00A54335" w:rsidRDefault="00655C85" w:rsidP="00445B28">
      <w:pPr>
        <w:spacing w:after="0" w:line="240" w:lineRule="auto"/>
        <w:jc w:val="both"/>
        <w:rPr>
          <w:rFonts w:ascii="Times New Roman" w:hAnsi="Times New Roman" w:cs="Times New Roman"/>
          <w:sz w:val="24"/>
          <w:szCs w:val="24"/>
          <w:lang w:eastAsia="tr-TR"/>
        </w:rPr>
      </w:pPr>
      <w:r w:rsidRPr="00A54335">
        <w:rPr>
          <w:rFonts w:ascii="Times New Roman" w:hAnsi="Times New Roman" w:cs="Times New Roman"/>
          <w:sz w:val="24"/>
          <w:szCs w:val="24"/>
          <w:lang w:eastAsia="tr-TR"/>
        </w:rPr>
        <w:t>.</w:t>
      </w:r>
      <w:r w:rsidR="00D709E7">
        <w:rPr>
          <w:rFonts w:ascii="Times New Roman" w:hAnsi="Times New Roman" w:cs="Times New Roman"/>
          <w:sz w:val="24"/>
          <w:szCs w:val="24"/>
          <w:lang w:eastAsia="tr-TR"/>
        </w:rPr>
        <w:t xml:space="preserve"> </w:t>
      </w:r>
      <w:r w:rsidRPr="00A54335">
        <w:rPr>
          <w:rFonts w:ascii="Times New Roman" w:hAnsi="Times New Roman" w:cs="Times New Roman"/>
          <w:sz w:val="24"/>
          <w:szCs w:val="24"/>
          <w:lang w:eastAsia="tr-TR"/>
        </w:rPr>
        <w:t>KBS</w:t>
      </w:r>
      <w:r w:rsidR="00D709E7">
        <w:rPr>
          <w:rFonts w:ascii="Times New Roman" w:hAnsi="Times New Roman" w:cs="Times New Roman"/>
          <w:sz w:val="24"/>
          <w:szCs w:val="24"/>
          <w:lang w:eastAsia="tr-TR"/>
        </w:rPr>
        <w:t>,</w:t>
      </w:r>
      <w:r w:rsidRPr="00A54335">
        <w:rPr>
          <w:rFonts w:ascii="Times New Roman" w:hAnsi="Times New Roman" w:cs="Times New Roman"/>
          <w:sz w:val="24"/>
          <w:szCs w:val="24"/>
          <w:lang w:eastAsia="tr-TR"/>
        </w:rPr>
        <w:t xml:space="preserve"> Alınan her türlü alımların girişi buradan yapılmaktadır.</w:t>
      </w:r>
    </w:p>
    <w:p w:rsidR="00655C85" w:rsidRPr="00A54335" w:rsidRDefault="00655C85" w:rsidP="00445B28">
      <w:pPr>
        <w:spacing w:after="0" w:line="240" w:lineRule="auto"/>
        <w:jc w:val="both"/>
        <w:rPr>
          <w:rFonts w:ascii="Times New Roman" w:hAnsi="Times New Roman" w:cs="Times New Roman"/>
          <w:sz w:val="24"/>
          <w:szCs w:val="24"/>
          <w:lang w:eastAsia="tr-TR"/>
        </w:rPr>
      </w:pPr>
      <w:r w:rsidRPr="00A54335">
        <w:rPr>
          <w:rFonts w:ascii="Times New Roman" w:hAnsi="Times New Roman" w:cs="Times New Roman"/>
          <w:sz w:val="24"/>
          <w:szCs w:val="24"/>
          <w:lang w:eastAsia="tr-TR"/>
        </w:rPr>
        <w:t>. Taşınır istek belgesi</w:t>
      </w:r>
    </w:p>
    <w:p w:rsidR="00655C85" w:rsidRPr="00A54335" w:rsidRDefault="00655C85" w:rsidP="00445B28">
      <w:pPr>
        <w:spacing w:after="0" w:line="240" w:lineRule="auto"/>
        <w:jc w:val="both"/>
        <w:rPr>
          <w:rFonts w:ascii="Times New Roman" w:hAnsi="Times New Roman" w:cs="Times New Roman"/>
          <w:sz w:val="24"/>
          <w:szCs w:val="24"/>
          <w:lang w:eastAsia="tr-TR"/>
        </w:rPr>
      </w:pPr>
      <w:r w:rsidRPr="00A54335">
        <w:rPr>
          <w:rFonts w:ascii="Times New Roman" w:hAnsi="Times New Roman" w:cs="Times New Roman"/>
          <w:sz w:val="24"/>
          <w:szCs w:val="24"/>
          <w:lang w:eastAsia="tr-TR"/>
        </w:rPr>
        <w:t>.</w:t>
      </w:r>
      <w:r w:rsidR="00D709E7">
        <w:rPr>
          <w:rFonts w:ascii="Times New Roman" w:hAnsi="Times New Roman" w:cs="Times New Roman"/>
          <w:sz w:val="24"/>
          <w:szCs w:val="24"/>
          <w:lang w:eastAsia="tr-TR"/>
        </w:rPr>
        <w:t xml:space="preserve"> </w:t>
      </w:r>
      <w:r w:rsidRPr="00A54335">
        <w:rPr>
          <w:rFonts w:ascii="Times New Roman" w:hAnsi="Times New Roman" w:cs="Times New Roman"/>
          <w:sz w:val="24"/>
          <w:szCs w:val="24"/>
          <w:lang w:eastAsia="tr-TR"/>
        </w:rPr>
        <w:t>EBYS</w:t>
      </w:r>
      <w:r w:rsidR="00D709E7">
        <w:rPr>
          <w:rFonts w:ascii="Times New Roman" w:hAnsi="Times New Roman" w:cs="Times New Roman"/>
          <w:sz w:val="24"/>
          <w:szCs w:val="24"/>
          <w:lang w:eastAsia="tr-TR"/>
        </w:rPr>
        <w:t>,</w:t>
      </w:r>
      <w:r w:rsidRPr="00A54335">
        <w:rPr>
          <w:rFonts w:ascii="Times New Roman" w:hAnsi="Times New Roman" w:cs="Times New Roman"/>
          <w:sz w:val="24"/>
          <w:szCs w:val="24"/>
          <w:lang w:eastAsia="tr-TR"/>
        </w:rPr>
        <w:t xml:space="preserve"> </w:t>
      </w:r>
      <w:r w:rsidR="00D709E7">
        <w:rPr>
          <w:rFonts w:ascii="Times New Roman" w:hAnsi="Times New Roman" w:cs="Times New Roman"/>
          <w:sz w:val="24"/>
          <w:szCs w:val="24"/>
          <w:lang w:eastAsia="tr-TR"/>
        </w:rPr>
        <w:t>Yaz</w:t>
      </w:r>
      <w:r w:rsidRPr="00A54335">
        <w:rPr>
          <w:rFonts w:ascii="Times New Roman" w:hAnsi="Times New Roman" w:cs="Times New Roman"/>
          <w:sz w:val="24"/>
          <w:szCs w:val="24"/>
          <w:lang w:eastAsia="tr-TR"/>
        </w:rPr>
        <w:t xml:space="preserve">ışmalarımız bu sistem üzerinden yapılmaktadır. </w:t>
      </w:r>
    </w:p>
    <w:p w:rsidR="00445B28" w:rsidRDefault="00445B28" w:rsidP="00A54335">
      <w:pPr>
        <w:spacing w:line="240" w:lineRule="auto"/>
        <w:jc w:val="both"/>
        <w:rPr>
          <w:rFonts w:ascii="Times New Roman" w:hAnsi="Times New Roman" w:cs="Times New Roman"/>
          <w:b/>
          <w:sz w:val="24"/>
          <w:szCs w:val="24"/>
          <w:lang w:eastAsia="tr-TR"/>
        </w:rPr>
      </w:pPr>
    </w:p>
    <w:p w:rsidR="00655C85" w:rsidRPr="00A54335" w:rsidRDefault="00445B28" w:rsidP="00A54335">
      <w:pPr>
        <w:spacing w:line="240" w:lineRule="auto"/>
        <w:jc w:val="both"/>
        <w:rPr>
          <w:rFonts w:ascii="Times New Roman" w:hAnsi="Times New Roman" w:cs="Times New Roman"/>
          <w:b/>
          <w:sz w:val="24"/>
          <w:szCs w:val="24"/>
          <w:lang w:eastAsia="tr-TR"/>
        </w:rPr>
      </w:pPr>
      <w:r>
        <w:rPr>
          <w:rFonts w:ascii="Times New Roman" w:hAnsi="Times New Roman" w:cs="Times New Roman"/>
          <w:b/>
          <w:sz w:val="24"/>
          <w:szCs w:val="24"/>
          <w:lang w:eastAsia="tr-TR"/>
        </w:rPr>
        <w:t>5</w:t>
      </w:r>
      <w:r w:rsidR="00655C85" w:rsidRPr="00A54335">
        <w:rPr>
          <w:rFonts w:ascii="Times New Roman" w:hAnsi="Times New Roman" w:cs="Times New Roman"/>
          <w:b/>
          <w:sz w:val="24"/>
          <w:szCs w:val="24"/>
          <w:lang w:eastAsia="tr-TR"/>
        </w:rPr>
        <w:t>.4 Kurum Dışından Tedarik Edilen Hizmetlerin Kalitesi</w:t>
      </w:r>
    </w:p>
    <w:p w:rsidR="00655C85" w:rsidRPr="00A54335" w:rsidRDefault="00655C85" w:rsidP="00A54335">
      <w:pPr>
        <w:spacing w:line="240" w:lineRule="auto"/>
        <w:jc w:val="both"/>
        <w:rPr>
          <w:rFonts w:ascii="Times New Roman" w:hAnsi="Times New Roman" w:cs="Times New Roman"/>
          <w:sz w:val="24"/>
          <w:szCs w:val="24"/>
          <w:lang w:eastAsia="tr-TR"/>
        </w:rPr>
      </w:pPr>
      <w:r w:rsidRPr="00A54335">
        <w:rPr>
          <w:rFonts w:ascii="Times New Roman" w:hAnsi="Times New Roman" w:cs="Times New Roman"/>
          <w:sz w:val="24"/>
          <w:szCs w:val="24"/>
          <w:lang w:eastAsia="tr-TR"/>
        </w:rPr>
        <w:t>Kurum dışından alınan idari ve destek hizmetleri açık ihale yöntemiyle sağlanmaktadır, İdari ve Teknik şartnameler hazırlanarak ve ihaleye çıkılarak idari ve destek hizmet alımları yapılmaktadır. Hizmetlerin kalitesi ve sürekliliği takip edilmekte sözleşmeye aykırı durumlarda sözleşmelerde yazılı olan müeyyideler uygulanmaktadır.</w:t>
      </w:r>
    </w:p>
    <w:p w:rsidR="00655C85" w:rsidRPr="00A54335" w:rsidRDefault="00655C85" w:rsidP="00A54335">
      <w:pPr>
        <w:spacing w:line="240" w:lineRule="auto"/>
        <w:jc w:val="both"/>
        <w:rPr>
          <w:rFonts w:ascii="Times New Roman" w:hAnsi="Times New Roman" w:cs="Times New Roman"/>
          <w:sz w:val="24"/>
          <w:szCs w:val="24"/>
          <w:lang w:eastAsia="tr-TR"/>
        </w:rPr>
      </w:pPr>
      <w:r w:rsidRPr="00A54335">
        <w:rPr>
          <w:rFonts w:ascii="Times New Roman" w:hAnsi="Times New Roman" w:cs="Times New Roman"/>
          <w:sz w:val="24"/>
          <w:szCs w:val="24"/>
          <w:lang w:eastAsia="tr-TR"/>
        </w:rPr>
        <w:t xml:space="preserve">Tüm bu hizmet alımları Açık İhale Usulü ile ilgili kanun maddelerine göre </w:t>
      </w:r>
      <w:r w:rsidR="00F33B75">
        <w:rPr>
          <w:rFonts w:ascii="Times New Roman" w:hAnsi="Times New Roman" w:cs="Times New Roman"/>
          <w:sz w:val="24"/>
          <w:szCs w:val="24"/>
          <w:lang w:eastAsia="tr-TR"/>
        </w:rPr>
        <w:t>yapılmakta olup; ihalelerimiz Kİ</w:t>
      </w:r>
      <w:r w:rsidRPr="00A54335">
        <w:rPr>
          <w:rFonts w:ascii="Times New Roman" w:hAnsi="Times New Roman" w:cs="Times New Roman"/>
          <w:sz w:val="24"/>
          <w:szCs w:val="24"/>
          <w:lang w:eastAsia="tr-TR"/>
        </w:rPr>
        <w:t xml:space="preserve">K (Kamu İhale Kurumu) ve Başkanlığımız web sayfasında duyurulmaktadır. Tüm bu alınan hizmetlerin takibi ve kontrolü yapılmakta ayrıca iç veya dış denetimlerle (Üniversite İç Denetimi Birimi ve Sayıştay vb.) incelenmektedir. </w:t>
      </w:r>
    </w:p>
    <w:p w:rsidR="00445B28" w:rsidRDefault="00445B28" w:rsidP="00A54335">
      <w:pPr>
        <w:spacing w:line="240" w:lineRule="auto"/>
        <w:jc w:val="both"/>
        <w:rPr>
          <w:rFonts w:ascii="Times New Roman" w:hAnsi="Times New Roman" w:cs="Times New Roman"/>
          <w:b/>
          <w:sz w:val="24"/>
          <w:szCs w:val="24"/>
          <w:lang w:eastAsia="tr-TR"/>
        </w:rPr>
      </w:pPr>
    </w:p>
    <w:p w:rsidR="00E36102" w:rsidRPr="00A54335" w:rsidRDefault="006214BB" w:rsidP="00A54335">
      <w:pPr>
        <w:spacing w:line="240" w:lineRule="auto"/>
        <w:rPr>
          <w:rFonts w:ascii="Times New Roman" w:hAnsi="Times New Roman" w:cs="Times New Roman"/>
          <w:b/>
          <w:sz w:val="24"/>
          <w:szCs w:val="24"/>
          <w:lang w:eastAsia="tr-TR"/>
        </w:rPr>
      </w:pPr>
      <w:r w:rsidRPr="006214BB">
        <w:rPr>
          <w:rFonts w:ascii="Times New Roman" w:hAnsi="Times New Roman" w:cs="Times New Roman"/>
          <w:b/>
          <w:sz w:val="24"/>
          <w:szCs w:val="24"/>
          <w:lang w:eastAsia="tr-TR"/>
        </w:rPr>
        <w:t>5.5</w:t>
      </w:r>
      <w:r>
        <w:rPr>
          <w:rFonts w:ascii="Times New Roman" w:hAnsi="Times New Roman" w:cs="Times New Roman"/>
          <w:b/>
          <w:sz w:val="24"/>
          <w:szCs w:val="24"/>
          <w:lang w:eastAsia="tr-TR"/>
        </w:rPr>
        <w:t xml:space="preserve"> </w:t>
      </w:r>
      <w:r w:rsidRPr="006214BB">
        <w:rPr>
          <w:rFonts w:ascii="Times New Roman" w:hAnsi="Times New Roman" w:cs="Times New Roman"/>
          <w:b/>
          <w:sz w:val="24"/>
          <w:szCs w:val="24"/>
          <w:lang w:eastAsia="tr-TR"/>
        </w:rPr>
        <w:t>Yönetimin Etkinliği ve Hesap Verebilirliği, Kamuoyunu Bilgilendirme</w:t>
      </w:r>
    </w:p>
    <w:p w:rsidR="00E36102" w:rsidRPr="00A54335" w:rsidRDefault="00E36102" w:rsidP="00A54335">
      <w:pPr>
        <w:spacing w:line="240" w:lineRule="auto"/>
        <w:jc w:val="both"/>
        <w:rPr>
          <w:rFonts w:ascii="Times New Roman" w:hAnsi="Times New Roman" w:cs="Times New Roman"/>
          <w:sz w:val="24"/>
          <w:szCs w:val="24"/>
          <w:lang w:eastAsia="tr-TR"/>
        </w:rPr>
      </w:pPr>
      <w:r w:rsidRPr="00A54335">
        <w:rPr>
          <w:rFonts w:ascii="Times New Roman" w:hAnsi="Times New Roman" w:cs="Times New Roman"/>
          <w:sz w:val="24"/>
          <w:szCs w:val="24"/>
          <w:lang w:eastAsia="tr-TR"/>
        </w:rPr>
        <w:t xml:space="preserve">5018 Sayılı Kamu Mali Yönetimi ve Kontrol Kanunu, 4734 Sayılı Kamu İhale Kanunu, 657 sayılı Devlet Memurları Kanunu vb. Kanunlar, Yönetmelikler, Yönergeler ve ilgili mevzuatlar çerçevesinde çalışmaktayız. 5018 Sayılı Kamu Mali Yönetimi ve Kontrol Kanununun amacı; Kalkınma planları ve programlarda yer alan politika ve hedefler doğrultusunda kamu kaynaklarının etkili, ekonomik ve verimli bir şekilde elde edilmesi ve kullanılmasını, hesap verebilirliği ve mali saydamlığı sağlamak üzere, kamu mali yönetiminin </w:t>
      </w:r>
      <w:r w:rsidRPr="00A54335">
        <w:rPr>
          <w:rFonts w:ascii="Times New Roman" w:hAnsi="Times New Roman" w:cs="Times New Roman"/>
          <w:sz w:val="24"/>
          <w:szCs w:val="24"/>
          <w:lang w:eastAsia="tr-TR"/>
        </w:rPr>
        <w:lastRenderedPageBreak/>
        <w:t xml:space="preserve">yapısını ve işleyişini, kamu bütçelerinin hazırlanmasını, uygulanmasını, tüm mali işlemlerin muhasebeleştirilmesini, raporlanmasını ve mali kontrolü düzenlemektir. 4734 Sayılı Kamu İhale Kanununun amacı, kamu hukukuna tâbi olan veya kamunun denetimi altında bulunan veyahut kamu kaynağı kullanan kamu kurum ve kuruluşlarının yapacakları ihalelerde uygulanacak esas ve usulleri belirlemektir. </w:t>
      </w:r>
    </w:p>
    <w:p w:rsidR="00D02C45" w:rsidRPr="00A54335" w:rsidRDefault="00D02C45" w:rsidP="00A54335">
      <w:pPr>
        <w:spacing w:line="240" w:lineRule="auto"/>
        <w:jc w:val="both"/>
        <w:rPr>
          <w:rFonts w:ascii="Times New Roman" w:hAnsi="Times New Roman" w:cs="Times New Roman"/>
          <w:b/>
          <w:sz w:val="24"/>
          <w:szCs w:val="24"/>
          <w:lang w:eastAsia="tr-TR"/>
        </w:rPr>
      </w:pPr>
    </w:p>
    <w:p w:rsidR="00E36102" w:rsidRPr="00A54335" w:rsidRDefault="006214BB" w:rsidP="00A54335">
      <w:pPr>
        <w:spacing w:line="240" w:lineRule="auto"/>
        <w:jc w:val="both"/>
        <w:rPr>
          <w:rFonts w:ascii="Times New Roman" w:hAnsi="Times New Roman" w:cs="Times New Roman"/>
          <w:b/>
          <w:sz w:val="24"/>
          <w:szCs w:val="24"/>
          <w:lang w:eastAsia="tr-TR"/>
        </w:rPr>
      </w:pPr>
      <w:r>
        <w:rPr>
          <w:rFonts w:ascii="Times New Roman" w:hAnsi="Times New Roman" w:cs="Times New Roman"/>
          <w:b/>
          <w:sz w:val="24"/>
          <w:szCs w:val="24"/>
          <w:lang w:eastAsia="tr-TR"/>
        </w:rPr>
        <w:t>6</w:t>
      </w:r>
      <w:r w:rsidR="00E36102" w:rsidRPr="00A54335">
        <w:rPr>
          <w:rFonts w:ascii="Times New Roman" w:hAnsi="Times New Roman" w:cs="Times New Roman"/>
          <w:b/>
          <w:sz w:val="24"/>
          <w:szCs w:val="24"/>
          <w:lang w:eastAsia="tr-TR"/>
        </w:rPr>
        <w:t>. SONUÇ VE DEĞERLENDİRME</w:t>
      </w:r>
    </w:p>
    <w:p w:rsidR="00E36102" w:rsidRDefault="000D2317" w:rsidP="00A54335">
      <w:pPr>
        <w:spacing w:line="240"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 xml:space="preserve">2023 </w:t>
      </w:r>
      <w:r w:rsidR="00E36102" w:rsidRPr="00A54335">
        <w:rPr>
          <w:rFonts w:ascii="Times New Roman" w:hAnsi="Times New Roman" w:cs="Times New Roman"/>
          <w:sz w:val="24"/>
          <w:szCs w:val="24"/>
          <w:lang w:eastAsia="tr-TR"/>
        </w:rPr>
        <w:t xml:space="preserve">yılında; Üst yönetimin çalışanların genel durumuyla yakından ilgilenmesinin sağlanması; </w:t>
      </w:r>
      <w:r w:rsidR="00734841" w:rsidRPr="00D709E7">
        <w:rPr>
          <w:rFonts w:ascii="Times New Roman" w:hAnsi="Times New Roman" w:cs="Times New Roman"/>
          <w:b/>
          <w:i/>
          <w:sz w:val="24"/>
          <w:szCs w:val="24"/>
          <w:lang w:eastAsia="tr-TR"/>
        </w:rPr>
        <w:t>riski yüksek işlerde çalışan personellerimizin</w:t>
      </w:r>
      <w:r w:rsidR="00B60317" w:rsidRPr="00D709E7">
        <w:rPr>
          <w:rFonts w:ascii="Times New Roman" w:hAnsi="Times New Roman" w:cs="Times New Roman"/>
          <w:b/>
          <w:i/>
          <w:sz w:val="24"/>
          <w:szCs w:val="24"/>
          <w:lang w:eastAsia="tr-TR"/>
        </w:rPr>
        <w:t xml:space="preserve"> gerek statülerinin geliştirilmesi gerekse mali anlamda iyileştirme yapılarak motive edilmesi</w:t>
      </w:r>
      <w:r w:rsidR="00B60317">
        <w:rPr>
          <w:rFonts w:ascii="Times New Roman" w:hAnsi="Times New Roman" w:cs="Times New Roman"/>
          <w:sz w:val="24"/>
          <w:szCs w:val="24"/>
          <w:lang w:eastAsia="tr-TR"/>
        </w:rPr>
        <w:t xml:space="preserve">, </w:t>
      </w:r>
      <w:r w:rsidR="00E36102" w:rsidRPr="00A54335">
        <w:rPr>
          <w:rFonts w:ascii="Times New Roman" w:hAnsi="Times New Roman" w:cs="Times New Roman"/>
          <w:sz w:val="24"/>
          <w:szCs w:val="24"/>
          <w:lang w:eastAsia="tr-TR"/>
        </w:rPr>
        <w:t>sosyal faaliyetlere önem verilmesi ile çalışan memnuniyetinin artırılmasının sağlanması</w:t>
      </w:r>
      <w:r w:rsidR="00734841">
        <w:rPr>
          <w:rFonts w:ascii="Times New Roman" w:hAnsi="Times New Roman" w:cs="Times New Roman"/>
          <w:sz w:val="24"/>
          <w:szCs w:val="24"/>
          <w:lang w:eastAsia="tr-TR"/>
        </w:rPr>
        <w:t xml:space="preserve"> için </w:t>
      </w:r>
      <w:r w:rsidR="00E36102" w:rsidRPr="00A54335">
        <w:rPr>
          <w:rFonts w:ascii="Times New Roman" w:hAnsi="Times New Roman" w:cs="Times New Roman"/>
          <w:sz w:val="24"/>
          <w:szCs w:val="24"/>
          <w:lang w:eastAsia="tr-TR"/>
        </w:rPr>
        <w:t xml:space="preserve">çalışma ortamlarının daha ferah ve hizmet verme kolaylığı sağlayacak ortamın yaratılması hedeflenmektedir. </w:t>
      </w:r>
    </w:p>
    <w:p w:rsidR="00734841" w:rsidRPr="00734841" w:rsidRDefault="00734841" w:rsidP="00734841">
      <w:pPr>
        <w:spacing w:line="240" w:lineRule="auto"/>
        <w:jc w:val="both"/>
        <w:rPr>
          <w:rFonts w:ascii="Times New Roman" w:hAnsi="Times New Roman" w:cs="Times New Roman"/>
          <w:b/>
          <w:i/>
          <w:sz w:val="24"/>
          <w:szCs w:val="24"/>
          <w:lang w:eastAsia="tr-TR"/>
        </w:rPr>
      </w:pPr>
      <w:r w:rsidRPr="00A54335">
        <w:rPr>
          <w:rFonts w:ascii="Times New Roman" w:hAnsi="Times New Roman" w:cs="Times New Roman"/>
          <w:sz w:val="24"/>
          <w:szCs w:val="24"/>
          <w:lang w:eastAsia="tr-TR"/>
        </w:rPr>
        <w:t xml:space="preserve">Başkanlığımız personelinin hizmet içi eğitimlerinin tamamlanmasını sağlamak. Başkanlığımızın eksiklik duyduğu en büyük konulardan biri personele yeterli hizmet içi eğitiminin verilmemesidir. Çünkü Üniversitece verilmesi gereken hizmet içi eğitim, Başkanlığımız içinde, kendi şartlarımız dâhilinde verilmeye çalışılmaktadır. Bu eğitimin daha ileri boyutlarda verilmesi düşüncesindeyiz. Bu eğitimin </w:t>
      </w:r>
      <w:r>
        <w:rPr>
          <w:rFonts w:ascii="Times New Roman" w:hAnsi="Times New Roman" w:cs="Times New Roman"/>
          <w:sz w:val="24"/>
          <w:szCs w:val="24"/>
          <w:lang w:eastAsia="tr-TR"/>
        </w:rPr>
        <w:t>özellikle</w:t>
      </w:r>
      <w:r w:rsidRPr="00A54335">
        <w:rPr>
          <w:rFonts w:ascii="Times New Roman" w:hAnsi="Times New Roman" w:cs="Times New Roman"/>
          <w:sz w:val="24"/>
          <w:szCs w:val="24"/>
          <w:lang w:eastAsia="tr-TR"/>
        </w:rPr>
        <w:t xml:space="preserve"> 2886 Sayılı Devlet İhale Kanunu, 4734 Sayılı Kamu İhale Kanunu, 4735 Sayılı Kamu İhale Sözleşmeleri </w:t>
      </w:r>
      <w:r>
        <w:rPr>
          <w:rFonts w:ascii="Times New Roman" w:hAnsi="Times New Roman" w:cs="Times New Roman"/>
          <w:sz w:val="24"/>
          <w:szCs w:val="24"/>
          <w:lang w:eastAsia="tr-TR"/>
        </w:rPr>
        <w:t xml:space="preserve">Kanunu, Toplam Kalite Yönetimi </w:t>
      </w:r>
      <w:r w:rsidRPr="00A54335">
        <w:rPr>
          <w:rFonts w:ascii="Times New Roman" w:hAnsi="Times New Roman" w:cs="Times New Roman"/>
          <w:sz w:val="24"/>
          <w:szCs w:val="24"/>
          <w:lang w:eastAsia="tr-TR"/>
        </w:rPr>
        <w:t xml:space="preserve">vb. gibi konuları kapsaması gerektiği düşüncesindeyiz. </w:t>
      </w:r>
      <w:r w:rsidRPr="00734841">
        <w:rPr>
          <w:rFonts w:ascii="Times New Roman" w:hAnsi="Times New Roman" w:cs="Times New Roman"/>
          <w:b/>
          <w:sz w:val="24"/>
          <w:szCs w:val="24"/>
          <w:lang w:eastAsia="tr-TR"/>
        </w:rPr>
        <w:t>Burada amaç;</w:t>
      </w:r>
      <w:r w:rsidRPr="00A54335">
        <w:rPr>
          <w:rFonts w:ascii="Times New Roman" w:hAnsi="Times New Roman" w:cs="Times New Roman"/>
          <w:sz w:val="24"/>
          <w:szCs w:val="24"/>
          <w:lang w:eastAsia="tr-TR"/>
        </w:rPr>
        <w:t xml:space="preserve"> </w:t>
      </w:r>
      <w:r w:rsidRPr="00734841">
        <w:rPr>
          <w:rFonts w:ascii="Times New Roman" w:hAnsi="Times New Roman" w:cs="Times New Roman"/>
          <w:b/>
          <w:i/>
          <w:sz w:val="24"/>
          <w:szCs w:val="24"/>
          <w:lang w:eastAsia="tr-TR"/>
        </w:rPr>
        <w:t>işinde daha uzman personel istihdamı yaratarak, konusunda uzman işinin gerekliliklerini bilen bilinçli hizmet kalitesini artırabilecek personel yetiştirmek.</w:t>
      </w:r>
    </w:p>
    <w:p w:rsidR="006214BB" w:rsidRPr="00C93249" w:rsidRDefault="00D709E7" w:rsidP="006214B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Başkanlığımızın </w:t>
      </w:r>
      <w:r w:rsidR="006214BB" w:rsidRPr="00D709E7">
        <w:rPr>
          <w:rFonts w:ascii="Times New Roman" w:hAnsi="Times New Roman" w:cs="Times New Roman"/>
          <w:b/>
          <w:sz w:val="24"/>
          <w:szCs w:val="24"/>
        </w:rPr>
        <w:t>Üstün</w:t>
      </w:r>
      <w:r w:rsidRPr="00D709E7">
        <w:rPr>
          <w:rFonts w:ascii="Times New Roman" w:hAnsi="Times New Roman" w:cs="Times New Roman"/>
          <w:b/>
          <w:sz w:val="24"/>
          <w:szCs w:val="24"/>
        </w:rPr>
        <w:t xml:space="preserve"> yönleri</w:t>
      </w:r>
      <w:r w:rsidR="00734841" w:rsidRPr="00D709E7">
        <w:rPr>
          <w:rFonts w:ascii="Times New Roman" w:hAnsi="Times New Roman" w:cs="Times New Roman"/>
          <w:b/>
          <w:sz w:val="24"/>
          <w:szCs w:val="24"/>
        </w:rPr>
        <w:t>:</w:t>
      </w:r>
      <w:r w:rsidR="006214BB">
        <w:rPr>
          <w:rFonts w:ascii="Times New Roman" w:hAnsi="Times New Roman" w:cs="Times New Roman"/>
          <w:sz w:val="24"/>
          <w:szCs w:val="24"/>
        </w:rPr>
        <w:t xml:space="preserve"> </w:t>
      </w:r>
      <w:r w:rsidR="006214BB" w:rsidRPr="00C93249">
        <w:rPr>
          <w:rFonts w:ascii="Times New Roman" w:hAnsi="Times New Roman" w:cs="Times New Roman"/>
          <w:sz w:val="24"/>
          <w:szCs w:val="24"/>
        </w:rPr>
        <w:t>faaliyet gösterdiği ortamdaki gelişmeler, kalkınma programları ile diğer kuruluşların hizmet ettiği beklentileri dikkate aldığımızda yapılan işlemlerin kanunlara, mevzuatlara ve yönetmeliklere uygunluğu, tüm bütçe kayıtlarının elektronik ortamda saklanması ile teknolojiyi en iyi şekilde kullanma, Üniversitemizce elde edilen gelirlerinden, ödenek ihtiyacı bulunan diğer k</w:t>
      </w:r>
      <w:r w:rsidR="003506E3">
        <w:rPr>
          <w:rFonts w:ascii="Times New Roman" w:hAnsi="Times New Roman" w:cs="Times New Roman"/>
          <w:sz w:val="24"/>
          <w:szCs w:val="24"/>
        </w:rPr>
        <w:t xml:space="preserve">alemlere aktarma yapılarak, mal </w:t>
      </w:r>
      <w:r w:rsidR="006214BB" w:rsidRPr="00C93249">
        <w:rPr>
          <w:rFonts w:ascii="Times New Roman" w:hAnsi="Times New Roman" w:cs="Times New Roman"/>
          <w:sz w:val="24"/>
          <w:szCs w:val="24"/>
        </w:rPr>
        <w:t>ve  hizmetin devamının sağlanması, hizmet kalitesini yükseltmek ve sürekliliğini sağlamak amacıyla kendi görev alanı ile ilgili mevzuatı yakından takip eden özverili ve alanında uzman personele sahip olmamız üstünlüklerimiz arasındadır.</w:t>
      </w:r>
    </w:p>
    <w:p w:rsidR="00734841" w:rsidRDefault="00734841" w:rsidP="00734841">
      <w:pPr>
        <w:spacing w:after="0" w:line="240" w:lineRule="auto"/>
        <w:jc w:val="both"/>
        <w:rPr>
          <w:rFonts w:ascii="Times New Roman" w:hAnsi="Times New Roman" w:cs="Times New Roman"/>
          <w:sz w:val="24"/>
          <w:szCs w:val="24"/>
        </w:rPr>
      </w:pPr>
    </w:p>
    <w:p w:rsidR="006214BB" w:rsidRPr="00C93249" w:rsidRDefault="006214BB" w:rsidP="00734841">
      <w:pPr>
        <w:spacing w:after="0" w:line="240" w:lineRule="auto"/>
        <w:jc w:val="both"/>
        <w:rPr>
          <w:rFonts w:ascii="Times New Roman" w:hAnsi="Times New Roman" w:cs="Times New Roman"/>
          <w:sz w:val="24"/>
          <w:szCs w:val="24"/>
        </w:rPr>
      </w:pPr>
      <w:r w:rsidRPr="00D709E7">
        <w:rPr>
          <w:rFonts w:ascii="Times New Roman" w:hAnsi="Times New Roman" w:cs="Times New Roman"/>
          <w:b/>
          <w:sz w:val="24"/>
          <w:szCs w:val="24"/>
        </w:rPr>
        <w:t>Başkanlığımızın Zayıf</w:t>
      </w:r>
      <w:r w:rsidR="00D709E7" w:rsidRPr="00D709E7">
        <w:rPr>
          <w:rFonts w:ascii="Times New Roman" w:hAnsi="Times New Roman" w:cs="Times New Roman"/>
          <w:b/>
          <w:sz w:val="24"/>
          <w:szCs w:val="24"/>
        </w:rPr>
        <w:t xml:space="preserve"> yönleri</w:t>
      </w:r>
      <w:r w:rsidR="00734841" w:rsidRPr="00D709E7">
        <w:rPr>
          <w:rFonts w:ascii="Times New Roman" w:hAnsi="Times New Roman" w:cs="Times New Roman"/>
          <w:b/>
          <w:sz w:val="24"/>
          <w:szCs w:val="24"/>
        </w:rPr>
        <w:t>:</w:t>
      </w:r>
      <w:r w:rsidR="003506E3">
        <w:rPr>
          <w:rFonts w:ascii="Times New Roman" w:hAnsi="Times New Roman" w:cs="Times New Roman"/>
          <w:sz w:val="24"/>
          <w:szCs w:val="24"/>
        </w:rPr>
        <w:t xml:space="preserve">  Her yıl artan fiziki </w:t>
      </w:r>
      <w:r w:rsidRPr="00C93249">
        <w:rPr>
          <w:rFonts w:ascii="Times New Roman" w:hAnsi="Times New Roman" w:cs="Times New Roman"/>
          <w:sz w:val="24"/>
          <w:szCs w:val="24"/>
        </w:rPr>
        <w:t>mekanlar ile hizmet binaları, öğrenci ve personel sayısının artması bütçe imkanlarının kısıtlı olması nedeniyle temizlik ve güvenlik personeli sayısının arttırılamaması,</w:t>
      </w:r>
      <w:r w:rsidR="00D709E7">
        <w:rPr>
          <w:rFonts w:ascii="Times New Roman" w:hAnsi="Times New Roman" w:cs="Times New Roman"/>
          <w:sz w:val="24"/>
          <w:szCs w:val="24"/>
        </w:rPr>
        <w:t xml:space="preserve"> aynı zamanda mevcut personelin 696 sayılı KHK ile kadroya alınmasından dolayı bütün işlemlerin Başkanlığımızca yapılmaktadır.</w:t>
      </w:r>
      <w:r>
        <w:rPr>
          <w:rFonts w:ascii="Times New Roman" w:hAnsi="Times New Roman" w:cs="Times New Roman"/>
          <w:sz w:val="24"/>
          <w:szCs w:val="24"/>
        </w:rPr>
        <w:t xml:space="preserve"> </w:t>
      </w:r>
      <w:r w:rsidR="00D709E7">
        <w:rPr>
          <w:rFonts w:ascii="Times New Roman" w:hAnsi="Times New Roman" w:cs="Times New Roman"/>
          <w:sz w:val="24"/>
          <w:szCs w:val="24"/>
        </w:rPr>
        <w:t>P</w:t>
      </w:r>
      <w:r>
        <w:rPr>
          <w:rFonts w:ascii="Times New Roman" w:hAnsi="Times New Roman" w:cs="Times New Roman"/>
          <w:sz w:val="24"/>
          <w:szCs w:val="24"/>
        </w:rPr>
        <w:t>ersonelimizin bir çoğunun emekli olmuş ve yerine personel ataması yapılmadığından personel yetersizliği ortaya çıkmış ve iş yükü artmıştır.</w:t>
      </w:r>
      <w:r w:rsidRPr="00C93249">
        <w:rPr>
          <w:rFonts w:ascii="Times New Roman" w:hAnsi="Times New Roman" w:cs="Times New Roman"/>
          <w:sz w:val="24"/>
          <w:szCs w:val="24"/>
        </w:rPr>
        <w:t xml:space="preserve"> Daire Başkanlığımızın faaliyet dönemi içerisinde yürüttüğü işlemlerdeki iş süreçlerinin (</w:t>
      </w:r>
      <w:r w:rsidR="00D709E7">
        <w:rPr>
          <w:rFonts w:ascii="Times New Roman" w:hAnsi="Times New Roman" w:cs="Times New Roman"/>
          <w:sz w:val="24"/>
          <w:szCs w:val="24"/>
        </w:rPr>
        <w:t>örneğin: İhale işlemleri</w:t>
      </w:r>
      <w:r w:rsidRPr="00C93249">
        <w:rPr>
          <w:rFonts w:ascii="Times New Roman" w:hAnsi="Times New Roman" w:cs="Times New Roman"/>
          <w:sz w:val="24"/>
          <w:szCs w:val="24"/>
        </w:rPr>
        <w:t xml:space="preserve">) uzunluğu ve bürokratik işlemlerin uzamasından kaynaklanan zaman kayıpları vb. birimler arası iletişim eksikliği gibi nedenlerden dolayı bazı sıkıntılar yaşanmaktadır.  </w:t>
      </w:r>
    </w:p>
    <w:p w:rsidR="006214BB" w:rsidRPr="00C93249" w:rsidRDefault="006214BB" w:rsidP="006214BB">
      <w:pPr>
        <w:spacing w:after="0" w:line="240" w:lineRule="auto"/>
        <w:jc w:val="both"/>
        <w:rPr>
          <w:rFonts w:ascii="Times New Roman" w:hAnsi="Times New Roman" w:cs="Times New Roman"/>
          <w:sz w:val="24"/>
          <w:szCs w:val="24"/>
        </w:rPr>
      </w:pPr>
      <w:r w:rsidRPr="00C93249">
        <w:rPr>
          <w:rFonts w:ascii="Times New Roman" w:hAnsi="Times New Roman" w:cs="Times New Roman"/>
          <w:sz w:val="24"/>
          <w:szCs w:val="24"/>
        </w:rPr>
        <w:t xml:space="preserve"> </w:t>
      </w:r>
    </w:p>
    <w:p w:rsidR="00BE7445" w:rsidRPr="00A54335" w:rsidRDefault="006214BB" w:rsidP="00514DC4">
      <w:pPr>
        <w:spacing w:after="0" w:line="240" w:lineRule="auto"/>
        <w:jc w:val="both"/>
        <w:rPr>
          <w:rFonts w:ascii="Times New Roman" w:hAnsi="Times New Roman" w:cs="Times New Roman"/>
          <w:b/>
          <w:sz w:val="24"/>
          <w:szCs w:val="24"/>
        </w:rPr>
      </w:pPr>
      <w:r w:rsidRPr="00C93249">
        <w:rPr>
          <w:rFonts w:ascii="Times New Roman" w:hAnsi="Times New Roman" w:cs="Times New Roman"/>
          <w:sz w:val="24"/>
          <w:szCs w:val="24"/>
        </w:rPr>
        <w:t xml:space="preserve"> 5018 sayılı Kamu Mali Yönetimi ve Kontrol Kanunu uyarınca kaynakların etkin kullanımı, mali saydamlık ve hesap verebilirlik ilkeleri doğrultusunda risk değerlendirme, kontrol faaliyetleri, bilgi ve iletişim, izleme ve paylaşım gibi konularda yaşanabilecek sıkıntıları etkili bir uygulama ile minimuma indirmek gerekmektedir. Ayrıca İhale sürecinde karşılaşılan sorunların azaltılmasında yarar görülmektedir.</w:t>
      </w:r>
    </w:p>
    <w:sectPr w:rsidR="00BE7445" w:rsidRPr="00A54335" w:rsidSect="001024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21E" w:rsidRDefault="0076621E" w:rsidP="00890D91">
      <w:pPr>
        <w:spacing w:after="0" w:line="240" w:lineRule="auto"/>
      </w:pPr>
      <w:r>
        <w:separator/>
      </w:r>
    </w:p>
  </w:endnote>
  <w:endnote w:type="continuationSeparator" w:id="0">
    <w:p w:rsidR="0076621E" w:rsidRDefault="0076621E" w:rsidP="00890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68799"/>
      <w:docPartObj>
        <w:docPartGallery w:val="Page Numbers (Bottom of Page)"/>
        <w:docPartUnique/>
      </w:docPartObj>
    </w:sdtPr>
    <w:sdtEndPr/>
    <w:sdtContent>
      <w:p w:rsidR="00890D91" w:rsidRDefault="0076621E">
        <w:pPr>
          <w:pStyle w:val="Altbilgi"/>
        </w:pPr>
        <w:r>
          <w:rPr>
            <w:noProof/>
            <w:lang w:eastAsia="tr-TR"/>
          </w:rPr>
          <w:pict>
            <v:rect id="Dikdörtgen 1" o:spid="_x0000_s2049" style="position:absolute;margin-left:0;margin-top:0;width:60pt;height:70.5pt;z-index:251659264;visibility:visible;mso-position-horizontal:center;mso-position-horizontal-relative:right-margin-area;mso-position-vertical:top;mso-position-vertical-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Pez&#10;oAWJAgAABwUAAA4AAAAAAAAAAAAAAAAALgIAAGRycy9lMm9Eb2MueG1sUEsBAi0AFAAGAAgAAAAh&#10;AGzVH9PZAAAABQEAAA8AAAAAAAAAAAAAAAAA4wQAAGRycy9kb3ducmV2LnhtbFBLBQYAAAAABAAE&#10;APMAAADpBQAAAAA=&#10;" stroked="f">
              <v:textbox style="mso-next-textbox:#Dikdörtgen 1">
                <w:txbxContent>
                  <w:sdt>
                    <w:sdtPr>
                      <w:rPr>
                        <w:rFonts w:asciiTheme="majorHAnsi" w:eastAsiaTheme="majorEastAsia" w:hAnsiTheme="majorHAnsi" w:cstheme="majorBidi"/>
                        <w:sz w:val="48"/>
                        <w:szCs w:val="48"/>
                      </w:rPr>
                      <w:id w:val="8168793"/>
                    </w:sdtPr>
                    <w:sdtEndPr/>
                    <w:sdtContent>
                      <w:sdt>
                        <w:sdtPr>
                          <w:rPr>
                            <w:rFonts w:asciiTheme="majorHAnsi" w:eastAsiaTheme="majorEastAsia" w:hAnsiTheme="majorHAnsi" w:cstheme="majorBidi"/>
                            <w:sz w:val="48"/>
                            <w:szCs w:val="48"/>
                          </w:rPr>
                          <w:id w:val="8168794"/>
                        </w:sdtPr>
                        <w:sdtEndPr/>
                        <w:sdtContent>
                          <w:p w:rsidR="00890D91" w:rsidRDefault="003F1F60">
                            <w:pPr>
                              <w:jc w:val="center"/>
                              <w:rPr>
                                <w:rFonts w:asciiTheme="majorHAnsi" w:eastAsiaTheme="majorEastAsia" w:hAnsiTheme="majorHAnsi" w:cstheme="majorBidi"/>
                                <w:sz w:val="48"/>
                                <w:szCs w:val="48"/>
                              </w:rPr>
                            </w:pPr>
                            <w:r w:rsidRPr="00A54335">
                              <w:rPr>
                                <w:rFonts w:eastAsiaTheme="minorEastAsia" w:cs="Times New Roman"/>
                                <w:sz w:val="24"/>
                                <w:szCs w:val="24"/>
                              </w:rPr>
                              <w:fldChar w:fldCharType="begin"/>
                            </w:r>
                            <w:r w:rsidR="00890D91" w:rsidRPr="00A54335">
                              <w:rPr>
                                <w:sz w:val="24"/>
                                <w:szCs w:val="24"/>
                              </w:rPr>
                              <w:instrText>PAGE   \* MERGEFORMAT</w:instrText>
                            </w:r>
                            <w:r w:rsidRPr="00A54335">
                              <w:rPr>
                                <w:rFonts w:eastAsiaTheme="minorEastAsia" w:cs="Times New Roman"/>
                                <w:sz w:val="24"/>
                                <w:szCs w:val="24"/>
                              </w:rPr>
                              <w:fldChar w:fldCharType="separate"/>
                            </w:r>
                            <w:r w:rsidR="00AE7615" w:rsidRPr="00AE7615">
                              <w:rPr>
                                <w:rFonts w:asciiTheme="majorHAnsi" w:eastAsiaTheme="majorEastAsia" w:hAnsiTheme="majorHAnsi" w:cstheme="majorBidi"/>
                                <w:noProof/>
                                <w:sz w:val="24"/>
                                <w:szCs w:val="24"/>
                              </w:rPr>
                              <w:t>1</w:t>
                            </w:r>
                            <w:r w:rsidRPr="00A54335">
                              <w:rPr>
                                <w:rFonts w:asciiTheme="majorHAnsi" w:eastAsiaTheme="majorEastAsia" w:hAnsiTheme="majorHAnsi" w:cstheme="majorBidi"/>
                                <w:sz w:val="24"/>
                                <w:szCs w:val="24"/>
                              </w:rPr>
                              <w:fldChar w:fldCharType="end"/>
                            </w:r>
                          </w:p>
                        </w:sdtContent>
                      </w:sdt>
                    </w:sdtContent>
                  </w:sdt>
                </w:txbxContent>
              </v:textbox>
              <w10:wrap anchorx="margin" anchory="margin"/>
            </v:rect>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21E" w:rsidRDefault="0076621E" w:rsidP="00890D91">
      <w:pPr>
        <w:spacing w:after="0" w:line="240" w:lineRule="auto"/>
      </w:pPr>
      <w:r>
        <w:separator/>
      </w:r>
    </w:p>
  </w:footnote>
  <w:footnote w:type="continuationSeparator" w:id="0">
    <w:p w:rsidR="0076621E" w:rsidRDefault="0076621E" w:rsidP="00890D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561262"/>
    <w:multiLevelType w:val="hybridMultilevel"/>
    <w:tmpl w:val="C18494AE"/>
    <w:lvl w:ilvl="0" w:tplc="31528EFA">
      <w:start w:val="1"/>
      <w:numFmt w:val="decimal"/>
      <w:lvlText w:val="%1."/>
      <w:lvlJc w:val="left"/>
      <w:pPr>
        <w:tabs>
          <w:tab w:val="num" w:pos="885"/>
        </w:tabs>
        <w:ind w:left="885" w:hanging="360"/>
      </w:pPr>
      <w:rPr>
        <w:rFonts w:hint="default"/>
      </w:rPr>
    </w:lvl>
    <w:lvl w:ilvl="1" w:tplc="DA6E63BA">
      <w:start w:val="1"/>
      <w:numFmt w:val="lowerLetter"/>
      <w:lvlText w:val="%2)"/>
      <w:lvlJc w:val="left"/>
      <w:pPr>
        <w:tabs>
          <w:tab w:val="num" w:pos="1605"/>
        </w:tabs>
        <w:ind w:left="1605" w:hanging="360"/>
      </w:pPr>
      <w:rPr>
        <w:rFonts w:ascii="Arial" w:hAnsi="Arial" w:cs="Arial" w:hint="default"/>
        <w:b/>
        <w:color w:val="3366FF"/>
      </w:rPr>
    </w:lvl>
    <w:lvl w:ilvl="2" w:tplc="041F001B" w:tentative="1">
      <w:start w:val="1"/>
      <w:numFmt w:val="lowerRoman"/>
      <w:lvlText w:val="%3."/>
      <w:lvlJc w:val="right"/>
      <w:pPr>
        <w:tabs>
          <w:tab w:val="num" w:pos="2325"/>
        </w:tabs>
        <w:ind w:left="2325" w:hanging="180"/>
      </w:pPr>
    </w:lvl>
    <w:lvl w:ilvl="3" w:tplc="041F000F" w:tentative="1">
      <w:start w:val="1"/>
      <w:numFmt w:val="decimal"/>
      <w:lvlText w:val="%4."/>
      <w:lvlJc w:val="left"/>
      <w:pPr>
        <w:tabs>
          <w:tab w:val="num" w:pos="3045"/>
        </w:tabs>
        <w:ind w:left="3045" w:hanging="360"/>
      </w:pPr>
    </w:lvl>
    <w:lvl w:ilvl="4" w:tplc="041F0019" w:tentative="1">
      <w:start w:val="1"/>
      <w:numFmt w:val="lowerLetter"/>
      <w:lvlText w:val="%5."/>
      <w:lvlJc w:val="left"/>
      <w:pPr>
        <w:tabs>
          <w:tab w:val="num" w:pos="3765"/>
        </w:tabs>
        <w:ind w:left="3765" w:hanging="360"/>
      </w:pPr>
    </w:lvl>
    <w:lvl w:ilvl="5" w:tplc="041F001B" w:tentative="1">
      <w:start w:val="1"/>
      <w:numFmt w:val="lowerRoman"/>
      <w:lvlText w:val="%6."/>
      <w:lvlJc w:val="right"/>
      <w:pPr>
        <w:tabs>
          <w:tab w:val="num" w:pos="4485"/>
        </w:tabs>
        <w:ind w:left="4485" w:hanging="180"/>
      </w:pPr>
    </w:lvl>
    <w:lvl w:ilvl="6" w:tplc="041F000F" w:tentative="1">
      <w:start w:val="1"/>
      <w:numFmt w:val="decimal"/>
      <w:lvlText w:val="%7."/>
      <w:lvlJc w:val="left"/>
      <w:pPr>
        <w:tabs>
          <w:tab w:val="num" w:pos="5205"/>
        </w:tabs>
        <w:ind w:left="5205" w:hanging="360"/>
      </w:pPr>
    </w:lvl>
    <w:lvl w:ilvl="7" w:tplc="041F0019" w:tentative="1">
      <w:start w:val="1"/>
      <w:numFmt w:val="lowerLetter"/>
      <w:lvlText w:val="%8."/>
      <w:lvlJc w:val="left"/>
      <w:pPr>
        <w:tabs>
          <w:tab w:val="num" w:pos="5925"/>
        </w:tabs>
        <w:ind w:left="5925" w:hanging="360"/>
      </w:pPr>
    </w:lvl>
    <w:lvl w:ilvl="8" w:tplc="041F001B" w:tentative="1">
      <w:start w:val="1"/>
      <w:numFmt w:val="lowerRoman"/>
      <w:lvlText w:val="%9."/>
      <w:lvlJc w:val="right"/>
      <w:pPr>
        <w:tabs>
          <w:tab w:val="num" w:pos="6645"/>
        </w:tabs>
        <w:ind w:left="66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E7445"/>
    <w:rsid w:val="0000042C"/>
    <w:rsid w:val="00021478"/>
    <w:rsid w:val="00060716"/>
    <w:rsid w:val="000718AB"/>
    <w:rsid w:val="000B458C"/>
    <w:rsid w:val="000D1EE5"/>
    <w:rsid w:val="000D2317"/>
    <w:rsid w:val="000E6799"/>
    <w:rsid w:val="001024D8"/>
    <w:rsid w:val="00124F1C"/>
    <w:rsid w:val="00140B40"/>
    <w:rsid w:val="00151E3C"/>
    <w:rsid w:val="00164BAC"/>
    <w:rsid w:val="00173F40"/>
    <w:rsid w:val="00180CEF"/>
    <w:rsid w:val="00196BE9"/>
    <w:rsid w:val="001E2C93"/>
    <w:rsid w:val="001E3BE2"/>
    <w:rsid w:val="0020059A"/>
    <w:rsid w:val="002D442C"/>
    <w:rsid w:val="00323A51"/>
    <w:rsid w:val="00341BFD"/>
    <w:rsid w:val="003506E3"/>
    <w:rsid w:val="003A15CD"/>
    <w:rsid w:val="003A6421"/>
    <w:rsid w:val="003A74FE"/>
    <w:rsid w:val="003D1103"/>
    <w:rsid w:val="003F1F60"/>
    <w:rsid w:val="00445B28"/>
    <w:rsid w:val="004A0212"/>
    <w:rsid w:val="00514DC4"/>
    <w:rsid w:val="00552751"/>
    <w:rsid w:val="005A05C2"/>
    <w:rsid w:val="005E1190"/>
    <w:rsid w:val="005E65A4"/>
    <w:rsid w:val="006214BB"/>
    <w:rsid w:val="006365D4"/>
    <w:rsid w:val="00655C85"/>
    <w:rsid w:val="007214BF"/>
    <w:rsid w:val="00734841"/>
    <w:rsid w:val="00737308"/>
    <w:rsid w:val="0076621E"/>
    <w:rsid w:val="0077169D"/>
    <w:rsid w:val="00774BAD"/>
    <w:rsid w:val="007F0DFB"/>
    <w:rsid w:val="00832491"/>
    <w:rsid w:val="00890D91"/>
    <w:rsid w:val="00893976"/>
    <w:rsid w:val="008A6BA6"/>
    <w:rsid w:val="009233CE"/>
    <w:rsid w:val="00926FCF"/>
    <w:rsid w:val="0096470B"/>
    <w:rsid w:val="00976E00"/>
    <w:rsid w:val="00993887"/>
    <w:rsid w:val="009A69BD"/>
    <w:rsid w:val="009D4876"/>
    <w:rsid w:val="009D7267"/>
    <w:rsid w:val="009F282D"/>
    <w:rsid w:val="00A21F23"/>
    <w:rsid w:val="00A364D3"/>
    <w:rsid w:val="00A54335"/>
    <w:rsid w:val="00A94F7B"/>
    <w:rsid w:val="00AA21D2"/>
    <w:rsid w:val="00AA5849"/>
    <w:rsid w:val="00AB356E"/>
    <w:rsid w:val="00AC77C5"/>
    <w:rsid w:val="00AE7615"/>
    <w:rsid w:val="00AE79D3"/>
    <w:rsid w:val="00B2118E"/>
    <w:rsid w:val="00B328B5"/>
    <w:rsid w:val="00B60317"/>
    <w:rsid w:val="00B71197"/>
    <w:rsid w:val="00BE7445"/>
    <w:rsid w:val="00C173BE"/>
    <w:rsid w:val="00CE5496"/>
    <w:rsid w:val="00CF3D6B"/>
    <w:rsid w:val="00CF64A2"/>
    <w:rsid w:val="00D02C45"/>
    <w:rsid w:val="00D17CA7"/>
    <w:rsid w:val="00D709E7"/>
    <w:rsid w:val="00DD6421"/>
    <w:rsid w:val="00DF686A"/>
    <w:rsid w:val="00E06F95"/>
    <w:rsid w:val="00E12CA5"/>
    <w:rsid w:val="00E22965"/>
    <w:rsid w:val="00E32EBC"/>
    <w:rsid w:val="00E36102"/>
    <w:rsid w:val="00E47CD3"/>
    <w:rsid w:val="00E506A6"/>
    <w:rsid w:val="00E97DE7"/>
    <w:rsid w:val="00EA1095"/>
    <w:rsid w:val="00ED4125"/>
    <w:rsid w:val="00F1539C"/>
    <w:rsid w:val="00F33B75"/>
    <w:rsid w:val="00F47E0E"/>
    <w:rsid w:val="00FA79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48"/>
        <o:r id="V:Rule2" type="connector" idref="#_x0000_s1028"/>
        <o:r id="V:Rule3" type="connector" idref="#_x0000_s1046"/>
        <o:r id="V:Rule4" type="connector" idref="#_x0000_s1056"/>
        <o:r id="V:Rule5" type="connector" idref="#_x0000_s1031"/>
        <o:r id="V:Rule6" type="connector" idref="#_x0000_s1027"/>
        <o:r id="V:Rule7" type="connector" idref="#_x0000_s1034"/>
        <o:r id="V:Rule8" type="connector" idref="#_x0000_s1055"/>
        <o:r id="V:Rule9" type="connector" idref="#_x0000_s1037"/>
        <o:r id="V:Rule10" type="connector" idref="#_x0000_s1047"/>
        <o:r id="V:Rule11" type="connector" idref="#_x0000_s1053"/>
        <o:r id="V:Rule12" type="connector" idref="#_x0000_s1039"/>
        <o:r id="V:Rule13" type="connector" idref="#_x0000_s1051"/>
        <o:r id="V:Rule14" type="connector" idref="#_x0000_s1029"/>
        <o:r id="V:Rule15" type="connector" idref="#_x0000_s1036"/>
        <o:r id="V:Rule16" type="connector" idref="#_x0000_s1044"/>
        <o:r id="V:Rule17" type="connector" idref="#_x0000_s1035"/>
        <o:r id="V:Rule18" type="connector" idref="#_x0000_s1043"/>
        <o:r id="V:Rule19" type="connector" idref="#_x0000_s1033"/>
      </o:rules>
    </o:shapelayout>
  </w:shapeDefaults>
  <w:decimalSymbol w:val=","/>
  <w:listSeparator w:val=";"/>
  <w15:docId w15:val="{AA5E72E6-B2CD-4117-93A1-A90FC6218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F95"/>
  </w:style>
  <w:style w:type="paragraph" w:styleId="Balk3">
    <w:name w:val="heading 3"/>
    <w:basedOn w:val="Normal"/>
    <w:link w:val="Balk3Char"/>
    <w:uiPriority w:val="9"/>
    <w:qFormat/>
    <w:rsid w:val="00196BE9"/>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196BE9"/>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196BE9"/>
    <w:rPr>
      <w:b/>
      <w:bCs/>
    </w:rPr>
  </w:style>
  <w:style w:type="character" w:styleId="Kpr">
    <w:name w:val="Hyperlink"/>
    <w:basedOn w:val="VarsaylanParagrafYazTipi"/>
    <w:uiPriority w:val="99"/>
    <w:semiHidden/>
    <w:unhideWhenUsed/>
    <w:rsid w:val="00196BE9"/>
    <w:rPr>
      <w:color w:val="0000FF"/>
      <w:u w:val="single"/>
    </w:rPr>
  </w:style>
  <w:style w:type="table" w:styleId="TabloKlavuzu">
    <w:name w:val="Table Grid"/>
    <w:basedOn w:val="NormalTablo"/>
    <w:uiPriority w:val="39"/>
    <w:rsid w:val="007373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890D9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90D91"/>
  </w:style>
  <w:style w:type="paragraph" w:styleId="Altbilgi">
    <w:name w:val="footer"/>
    <w:basedOn w:val="Normal"/>
    <w:link w:val="AltbilgiChar"/>
    <w:uiPriority w:val="99"/>
    <w:unhideWhenUsed/>
    <w:rsid w:val="00890D9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90D91"/>
  </w:style>
  <w:style w:type="paragraph" w:styleId="BalonMetni">
    <w:name w:val="Balloon Text"/>
    <w:basedOn w:val="Normal"/>
    <w:link w:val="BalonMetniChar"/>
    <w:uiPriority w:val="99"/>
    <w:semiHidden/>
    <w:unhideWhenUsed/>
    <w:rsid w:val="00890D9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90D91"/>
    <w:rPr>
      <w:rFonts w:ascii="Segoe UI" w:hAnsi="Segoe UI" w:cs="Segoe UI"/>
      <w:sz w:val="18"/>
      <w:szCs w:val="18"/>
    </w:rPr>
  </w:style>
  <w:style w:type="paragraph" w:styleId="ListeParagraf">
    <w:name w:val="List Paragraph"/>
    <w:basedOn w:val="Normal"/>
    <w:uiPriority w:val="34"/>
    <w:qFormat/>
    <w:rsid w:val="00E97D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47666">
      <w:bodyDiv w:val="1"/>
      <w:marLeft w:val="0"/>
      <w:marRight w:val="0"/>
      <w:marTop w:val="0"/>
      <w:marBottom w:val="0"/>
      <w:divBdr>
        <w:top w:val="none" w:sz="0" w:space="0" w:color="auto"/>
        <w:left w:val="none" w:sz="0" w:space="0" w:color="auto"/>
        <w:bottom w:val="none" w:sz="0" w:space="0" w:color="auto"/>
        <w:right w:val="none" w:sz="0" w:space="0" w:color="auto"/>
      </w:divBdr>
    </w:div>
    <w:div w:id="179124831">
      <w:bodyDiv w:val="1"/>
      <w:marLeft w:val="0"/>
      <w:marRight w:val="0"/>
      <w:marTop w:val="0"/>
      <w:marBottom w:val="0"/>
      <w:divBdr>
        <w:top w:val="none" w:sz="0" w:space="0" w:color="auto"/>
        <w:left w:val="none" w:sz="0" w:space="0" w:color="auto"/>
        <w:bottom w:val="none" w:sz="0" w:space="0" w:color="auto"/>
        <w:right w:val="none" w:sz="0" w:space="0" w:color="auto"/>
      </w:divBdr>
    </w:div>
    <w:div w:id="279266787">
      <w:bodyDiv w:val="1"/>
      <w:marLeft w:val="0"/>
      <w:marRight w:val="0"/>
      <w:marTop w:val="0"/>
      <w:marBottom w:val="0"/>
      <w:divBdr>
        <w:top w:val="none" w:sz="0" w:space="0" w:color="auto"/>
        <w:left w:val="none" w:sz="0" w:space="0" w:color="auto"/>
        <w:bottom w:val="none" w:sz="0" w:space="0" w:color="auto"/>
        <w:right w:val="none" w:sz="0" w:space="0" w:color="auto"/>
      </w:divBdr>
    </w:div>
    <w:div w:id="547650335">
      <w:bodyDiv w:val="1"/>
      <w:marLeft w:val="0"/>
      <w:marRight w:val="0"/>
      <w:marTop w:val="0"/>
      <w:marBottom w:val="0"/>
      <w:divBdr>
        <w:top w:val="none" w:sz="0" w:space="0" w:color="auto"/>
        <w:left w:val="none" w:sz="0" w:space="0" w:color="auto"/>
        <w:bottom w:val="none" w:sz="0" w:space="0" w:color="auto"/>
        <w:right w:val="none" w:sz="0" w:space="0" w:color="auto"/>
      </w:divBdr>
    </w:div>
    <w:div w:id="574515024">
      <w:bodyDiv w:val="1"/>
      <w:marLeft w:val="0"/>
      <w:marRight w:val="0"/>
      <w:marTop w:val="0"/>
      <w:marBottom w:val="0"/>
      <w:divBdr>
        <w:top w:val="none" w:sz="0" w:space="0" w:color="auto"/>
        <w:left w:val="none" w:sz="0" w:space="0" w:color="auto"/>
        <w:bottom w:val="none" w:sz="0" w:space="0" w:color="auto"/>
        <w:right w:val="none" w:sz="0" w:space="0" w:color="auto"/>
      </w:divBdr>
    </w:div>
    <w:div w:id="623081180">
      <w:bodyDiv w:val="1"/>
      <w:marLeft w:val="0"/>
      <w:marRight w:val="0"/>
      <w:marTop w:val="0"/>
      <w:marBottom w:val="0"/>
      <w:divBdr>
        <w:top w:val="none" w:sz="0" w:space="0" w:color="auto"/>
        <w:left w:val="none" w:sz="0" w:space="0" w:color="auto"/>
        <w:bottom w:val="none" w:sz="0" w:space="0" w:color="auto"/>
        <w:right w:val="none" w:sz="0" w:space="0" w:color="auto"/>
      </w:divBdr>
    </w:div>
    <w:div w:id="730730718">
      <w:bodyDiv w:val="1"/>
      <w:marLeft w:val="0"/>
      <w:marRight w:val="0"/>
      <w:marTop w:val="0"/>
      <w:marBottom w:val="0"/>
      <w:divBdr>
        <w:top w:val="none" w:sz="0" w:space="0" w:color="auto"/>
        <w:left w:val="none" w:sz="0" w:space="0" w:color="auto"/>
        <w:bottom w:val="none" w:sz="0" w:space="0" w:color="auto"/>
        <w:right w:val="none" w:sz="0" w:space="0" w:color="auto"/>
      </w:divBdr>
    </w:div>
    <w:div w:id="851147450">
      <w:bodyDiv w:val="1"/>
      <w:marLeft w:val="0"/>
      <w:marRight w:val="0"/>
      <w:marTop w:val="0"/>
      <w:marBottom w:val="0"/>
      <w:divBdr>
        <w:top w:val="none" w:sz="0" w:space="0" w:color="auto"/>
        <w:left w:val="none" w:sz="0" w:space="0" w:color="auto"/>
        <w:bottom w:val="none" w:sz="0" w:space="0" w:color="auto"/>
        <w:right w:val="none" w:sz="0" w:space="0" w:color="auto"/>
      </w:divBdr>
    </w:div>
    <w:div w:id="1073090669">
      <w:bodyDiv w:val="1"/>
      <w:marLeft w:val="0"/>
      <w:marRight w:val="0"/>
      <w:marTop w:val="0"/>
      <w:marBottom w:val="0"/>
      <w:divBdr>
        <w:top w:val="none" w:sz="0" w:space="0" w:color="auto"/>
        <w:left w:val="none" w:sz="0" w:space="0" w:color="auto"/>
        <w:bottom w:val="none" w:sz="0" w:space="0" w:color="auto"/>
        <w:right w:val="none" w:sz="0" w:space="0" w:color="auto"/>
      </w:divBdr>
    </w:div>
    <w:div w:id="1200313741">
      <w:bodyDiv w:val="1"/>
      <w:marLeft w:val="0"/>
      <w:marRight w:val="0"/>
      <w:marTop w:val="0"/>
      <w:marBottom w:val="0"/>
      <w:divBdr>
        <w:top w:val="none" w:sz="0" w:space="0" w:color="auto"/>
        <w:left w:val="none" w:sz="0" w:space="0" w:color="auto"/>
        <w:bottom w:val="none" w:sz="0" w:space="0" w:color="auto"/>
        <w:right w:val="none" w:sz="0" w:space="0" w:color="auto"/>
      </w:divBdr>
    </w:div>
    <w:div w:id="1379822252">
      <w:bodyDiv w:val="1"/>
      <w:marLeft w:val="0"/>
      <w:marRight w:val="0"/>
      <w:marTop w:val="0"/>
      <w:marBottom w:val="0"/>
      <w:divBdr>
        <w:top w:val="none" w:sz="0" w:space="0" w:color="auto"/>
        <w:left w:val="none" w:sz="0" w:space="0" w:color="auto"/>
        <w:bottom w:val="none" w:sz="0" w:space="0" w:color="auto"/>
        <w:right w:val="none" w:sz="0" w:space="0" w:color="auto"/>
      </w:divBdr>
    </w:div>
    <w:div w:id="1501315463">
      <w:bodyDiv w:val="1"/>
      <w:marLeft w:val="0"/>
      <w:marRight w:val="0"/>
      <w:marTop w:val="0"/>
      <w:marBottom w:val="0"/>
      <w:divBdr>
        <w:top w:val="none" w:sz="0" w:space="0" w:color="auto"/>
        <w:left w:val="none" w:sz="0" w:space="0" w:color="auto"/>
        <w:bottom w:val="none" w:sz="0" w:space="0" w:color="auto"/>
        <w:right w:val="none" w:sz="0" w:space="0" w:color="auto"/>
      </w:divBdr>
    </w:div>
    <w:div w:id="1569804652">
      <w:bodyDiv w:val="1"/>
      <w:marLeft w:val="0"/>
      <w:marRight w:val="0"/>
      <w:marTop w:val="0"/>
      <w:marBottom w:val="0"/>
      <w:divBdr>
        <w:top w:val="none" w:sz="0" w:space="0" w:color="auto"/>
        <w:left w:val="none" w:sz="0" w:space="0" w:color="auto"/>
        <w:bottom w:val="none" w:sz="0" w:space="0" w:color="auto"/>
        <w:right w:val="none" w:sz="0" w:space="0" w:color="auto"/>
      </w:divBdr>
    </w:div>
    <w:div w:id="1603686646">
      <w:bodyDiv w:val="1"/>
      <w:marLeft w:val="0"/>
      <w:marRight w:val="0"/>
      <w:marTop w:val="0"/>
      <w:marBottom w:val="0"/>
      <w:divBdr>
        <w:top w:val="none" w:sz="0" w:space="0" w:color="auto"/>
        <w:left w:val="none" w:sz="0" w:space="0" w:color="auto"/>
        <w:bottom w:val="none" w:sz="0" w:space="0" w:color="auto"/>
        <w:right w:val="none" w:sz="0" w:space="0" w:color="auto"/>
      </w:divBdr>
    </w:div>
    <w:div w:id="2131821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1</Pages>
  <Words>2059</Words>
  <Characters>11740</Characters>
  <Application>Microsoft Office Word</Application>
  <DocSecurity>0</DocSecurity>
  <Lines>97</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13772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User</cp:lastModifiedBy>
  <cp:revision>24</cp:revision>
  <cp:lastPrinted>2017-03-17T07:22:00Z</cp:lastPrinted>
  <dcterms:created xsi:type="dcterms:W3CDTF">2018-01-19T13:44:00Z</dcterms:created>
  <dcterms:modified xsi:type="dcterms:W3CDTF">2024-01-02T11:30:00Z</dcterms:modified>
</cp:coreProperties>
</file>